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D8C8E" w14:textId="77777777" w:rsidR="00540A82" w:rsidRDefault="0007320D">
      <w:pPr>
        <w:pStyle w:val="BodyText"/>
        <w:ind w:left="231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761D5366" wp14:editId="69E73EFE">
            <wp:extent cx="3171110" cy="55245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6157" cy="563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45F27C" w14:textId="77777777" w:rsidR="00540A82" w:rsidRDefault="00540A82">
      <w:pPr>
        <w:pStyle w:val="BodyText"/>
        <w:spacing w:before="256"/>
        <w:rPr>
          <w:rFonts w:ascii="Times New Roman"/>
          <w:sz w:val="32"/>
        </w:rPr>
      </w:pPr>
    </w:p>
    <w:p w14:paraId="6B0C9C6B" w14:textId="50B10DE1" w:rsidR="00540A82" w:rsidRDefault="00F879E9" w:rsidP="0007320D">
      <w:pPr>
        <w:pStyle w:val="Title"/>
      </w:pPr>
      <w:r>
        <w:t>Emergency Services and Volunteers Fund</w:t>
      </w:r>
      <w:r w:rsidR="0007320D">
        <w:rPr>
          <w:spacing w:val="-4"/>
        </w:rPr>
        <w:t xml:space="preserve"> </w:t>
      </w:r>
      <w:r w:rsidR="0007320D">
        <w:t>Single</w:t>
      </w:r>
      <w:r w:rsidR="0007320D">
        <w:rPr>
          <w:spacing w:val="-14"/>
        </w:rPr>
        <w:t xml:space="preserve"> </w:t>
      </w:r>
      <w:r w:rsidR="0007320D">
        <w:t>Farm</w:t>
      </w:r>
      <w:r w:rsidR="0007320D">
        <w:rPr>
          <w:spacing w:val="-12"/>
        </w:rPr>
        <w:t xml:space="preserve"> </w:t>
      </w:r>
      <w:r w:rsidR="0007320D">
        <w:t>Enterprise</w:t>
      </w:r>
      <w:r w:rsidR="0007320D">
        <w:rPr>
          <w:spacing w:val="-13"/>
        </w:rPr>
        <w:t xml:space="preserve"> </w:t>
      </w:r>
      <w:r w:rsidR="0007320D">
        <w:rPr>
          <w:spacing w:val="-2"/>
        </w:rPr>
        <w:t>Exemption</w:t>
      </w:r>
    </w:p>
    <w:p w14:paraId="5DD99933" w14:textId="77777777" w:rsidR="00540A82" w:rsidRDefault="0007320D">
      <w:pPr>
        <w:spacing w:before="121"/>
        <w:ind w:left="231"/>
        <w:rPr>
          <w:sz w:val="32"/>
        </w:rPr>
      </w:pPr>
      <w:r>
        <w:rPr>
          <w:sz w:val="32"/>
        </w:rPr>
        <w:t>Application</w:t>
      </w:r>
      <w:r>
        <w:rPr>
          <w:spacing w:val="-16"/>
          <w:sz w:val="32"/>
        </w:rPr>
        <w:t xml:space="preserve"> </w:t>
      </w:r>
      <w:r>
        <w:rPr>
          <w:spacing w:val="-4"/>
          <w:sz w:val="32"/>
        </w:rPr>
        <w:t>Form</w:t>
      </w:r>
    </w:p>
    <w:p w14:paraId="7FD71BC1" w14:textId="77777777" w:rsidR="00540A82" w:rsidRDefault="00540A82">
      <w:pPr>
        <w:pStyle w:val="BodyText"/>
        <w:spacing w:before="67"/>
      </w:pPr>
    </w:p>
    <w:p w14:paraId="7A50C055" w14:textId="77777777" w:rsidR="00540A82" w:rsidRDefault="0007320D">
      <w:pPr>
        <w:pStyle w:val="Heading1"/>
        <w:tabs>
          <w:tab w:val="left" w:pos="10161"/>
        </w:tabs>
      </w:pPr>
      <w:r>
        <w:rPr>
          <w:color w:val="000000"/>
          <w:spacing w:val="-18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PART</w:t>
      </w:r>
      <w:r>
        <w:rPr>
          <w:color w:val="000000"/>
          <w:spacing w:val="-4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A</w:t>
      </w:r>
      <w:r>
        <w:rPr>
          <w:color w:val="000000"/>
          <w:spacing w:val="1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–</w:t>
      </w:r>
      <w:r>
        <w:rPr>
          <w:color w:val="000000"/>
          <w:spacing w:val="-4"/>
          <w:shd w:val="clear" w:color="auto" w:fill="C0C0C0"/>
        </w:rPr>
        <w:t xml:space="preserve"> </w:t>
      </w:r>
      <w:r>
        <w:rPr>
          <w:color w:val="000000"/>
          <w:spacing w:val="-2"/>
          <w:shd w:val="clear" w:color="auto" w:fill="C0C0C0"/>
        </w:rPr>
        <w:t>INFORMATION</w:t>
      </w:r>
      <w:r>
        <w:rPr>
          <w:color w:val="000000"/>
          <w:shd w:val="clear" w:color="auto" w:fill="C0C0C0"/>
        </w:rPr>
        <w:tab/>
      </w:r>
    </w:p>
    <w:p w14:paraId="06EF7B96" w14:textId="77777777" w:rsidR="00540A82" w:rsidRDefault="00540A82">
      <w:pPr>
        <w:pStyle w:val="BodyText"/>
        <w:spacing w:before="73"/>
        <w:rPr>
          <w:b/>
        </w:rPr>
      </w:pPr>
    </w:p>
    <w:p w14:paraId="2C64E2F7" w14:textId="77777777" w:rsidR="00540A82" w:rsidRDefault="0007320D">
      <w:pPr>
        <w:pStyle w:val="BodyText"/>
        <w:spacing w:line="276" w:lineRule="auto"/>
        <w:ind w:left="231" w:right="291"/>
      </w:pPr>
      <w:r>
        <w:t xml:space="preserve">Where multiple parcels of </w:t>
      </w:r>
      <w:proofErr w:type="gramStart"/>
      <w:r>
        <w:t>farm land</w:t>
      </w:r>
      <w:proofErr w:type="gramEnd"/>
      <w:r>
        <w:t xml:space="preserve"> are used to operate a single farming enterprise, a person may only be required to pay the fixed charge once by applying for the single farming enterprise exemption. To apply, a person must submit this form, completed and signed to Mildura Rural City Council and any other Victorian council where the relevant properties are</w:t>
      </w:r>
      <w:r>
        <w:rPr>
          <w:spacing w:val="-3"/>
        </w:rPr>
        <w:t xml:space="preserve"> </w:t>
      </w:r>
      <w:r>
        <w:t>located.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notify the</w:t>
      </w:r>
      <w:r>
        <w:rPr>
          <w:spacing w:val="-3"/>
        </w:rPr>
        <w:t xml:space="preserve"> </w:t>
      </w:r>
      <w:r>
        <w:t>Councils</w:t>
      </w:r>
      <w:r>
        <w:rPr>
          <w:spacing w:val="-2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circumstances</w:t>
      </w:r>
      <w:r>
        <w:rPr>
          <w:spacing w:val="-4"/>
        </w:rPr>
        <w:t xml:space="preserve"> </w:t>
      </w:r>
      <w:r>
        <w:t>relating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change,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your eligibility for the exemption.</w:t>
      </w:r>
    </w:p>
    <w:p w14:paraId="3563DD6C" w14:textId="77777777" w:rsidR="00540A82" w:rsidRDefault="00540A82">
      <w:pPr>
        <w:pStyle w:val="BodyText"/>
        <w:spacing w:before="35"/>
      </w:pPr>
    </w:p>
    <w:p w14:paraId="53323AD8" w14:textId="77777777" w:rsidR="00540A82" w:rsidRDefault="0007320D">
      <w:pPr>
        <w:pStyle w:val="Heading1"/>
        <w:tabs>
          <w:tab w:val="left" w:pos="10161"/>
        </w:tabs>
      </w:pPr>
      <w:r>
        <w:rPr>
          <w:color w:val="000000"/>
          <w:spacing w:val="-18"/>
          <w:shd w:val="clear" w:color="auto" w:fill="B3B3B3"/>
        </w:rPr>
        <w:t xml:space="preserve"> </w:t>
      </w:r>
      <w:r>
        <w:rPr>
          <w:color w:val="000000"/>
          <w:shd w:val="clear" w:color="auto" w:fill="B3B3B3"/>
        </w:rPr>
        <w:t>PART</w:t>
      </w:r>
      <w:r>
        <w:rPr>
          <w:color w:val="000000"/>
          <w:spacing w:val="-6"/>
          <w:shd w:val="clear" w:color="auto" w:fill="B3B3B3"/>
        </w:rPr>
        <w:t xml:space="preserve"> </w:t>
      </w:r>
      <w:r>
        <w:rPr>
          <w:color w:val="000000"/>
          <w:shd w:val="clear" w:color="auto" w:fill="B3B3B3"/>
        </w:rPr>
        <w:t>B</w:t>
      </w:r>
      <w:r>
        <w:rPr>
          <w:color w:val="000000"/>
          <w:spacing w:val="-2"/>
          <w:shd w:val="clear" w:color="auto" w:fill="B3B3B3"/>
        </w:rPr>
        <w:t xml:space="preserve"> </w:t>
      </w:r>
      <w:r>
        <w:rPr>
          <w:color w:val="000000"/>
          <w:shd w:val="clear" w:color="auto" w:fill="B3B3B3"/>
        </w:rPr>
        <w:t>–</w:t>
      </w:r>
      <w:r>
        <w:rPr>
          <w:color w:val="000000"/>
          <w:spacing w:val="-5"/>
          <w:shd w:val="clear" w:color="auto" w:fill="B3B3B3"/>
        </w:rPr>
        <w:t xml:space="preserve"> </w:t>
      </w:r>
      <w:r>
        <w:rPr>
          <w:color w:val="000000"/>
          <w:shd w:val="clear" w:color="auto" w:fill="B3B3B3"/>
        </w:rPr>
        <w:t>REQUEST</w:t>
      </w:r>
      <w:r>
        <w:rPr>
          <w:color w:val="000000"/>
          <w:spacing w:val="-1"/>
          <w:shd w:val="clear" w:color="auto" w:fill="B3B3B3"/>
        </w:rPr>
        <w:t xml:space="preserve"> </w:t>
      </w:r>
      <w:r>
        <w:rPr>
          <w:color w:val="000000"/>
          <w:spacing w:val="-2"/>
          <w:shd w:val="clear" w:color="auto" w:fill="B3B3B3"/>
        </w:rPr>
        <w:t>DETAILS</w:t>
      </w:r>
      <w:r>
        <w:rPr>
          <w:color w:val="000000"/>
          <w:shd w:val="clear" w:color="auto" w:fill="B3B3B3"/>
        </w:rPr>
        <w:tab/>
      </w:r>
    </w:p>
    <w:p w14:paraId="49085CAA" w14:textId="77777777" w:rsidR="00540A82" w:rsidRDefault="00540A82">
      <w:pPr>
        <w:pStyle w:val="BodyText"/>
        <w:spacing w:before="74"/>
        <w:rPr>
          <w:b/>
        </w:rPr>
      </w:pPr>
    </w:p>
    <w:p w14:paraId="60D7CAAF" w14:textId="32C920F3" w:rsidR="00540A82" w:rsidRDefault="0007320D">
      <w:pPr>
        <w:pStyle w:val="BodyText"/>
        <w:tabs>
          <w:tab w:val="left" w:pos="9934"/>
          <w:tab w:val="left" w:pos="9972"/>
        </w:tabs>
        <w:spacing w:line="276" w:lineRule="auto"/>
        <w:ind w:left="231" w:right="376"/>
      </w:pPr>
      <w:r>
        <w:t xml:space="preserve">I,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of </w:t>
      </w:r>
      <w:r>
        <w:rPr>
          <w:u w:val="single"/>
        </w:rPr>
        <w:tab/>
      </w:r>
      <w:r>
        <w:rPr>
          <w:spacing w:val="-10"/>
        </w:rPr>
        <w:t>,</w:t>
      </w:r>
      <w:r>
        <w:t xml:space="preserve"> request that the properties detailed under Part D of this form be considered a single farm enterprise for calculating the </w:t>
      </w:r>
      <w:r w:rsidR="00F879E9">
        <w:t>Emergency Services and Volunteers Fund (ESVF)</w:t>
      </w:r>
      <w:r>
        <w:t xml:space="preserve"> in accordance with the </w:t>
      </w:r>
      <w:r w:rsidR="00F879E9">
        <w:rPr>
          <w:i/>
        </w:rPr>
        <w:t>Emergency Services and Volunteers Fund</w:t>
      </w:r>
      <w:r>
        <w:rPr>
          <w:i/>
        </w:rPr>
        <w:t xml:space="preserve"> Act 2012</w:t>
      </w:r>
      <w:r>
        <w:t>.</w:t>
      </w:r>
    </w:p>
    <w:p w14:paraId="51878F1D" w14:textId="77777777" w:rsidR="00540A82" w:rsidRDefault="00540A82">
      <w:pPr>
        <w:pStyle w:val="BodyText"/>
        <w:spacing w:before="36"/>
      </w:pPr>
    </w:p>
    <w:p w14:paraId="588A28D2" w14:textId="77777777" w:rsidR="00540A82" w:rsidRDefault="0007320D">
      <w:pPr>
        <w:tabs>
          <w:tab w:val="left" w:pos="10161"/>
        </w:tabs>
        <w:spacing w:before="1"/>
        <w:ind w:left="202"/>
        <w:rPr>
          <w:b/>
          <w:sz w:val="20"/>
        </w:rPr>
      </w:pPr>
      <w:r>
        <w:rPr>
          <w:b/>
          <w:color w:val="000000"/>
          <w:spacing w:val="-18"/>
          <w:sz w:val="20"/>
          <w:shd w:val="clear" w:color="auto" w:fill="B3B3B3"/>
        </w:rPr>
        <w:t xml:space="preserve"> </w:t>
      </w:r>
      <w:r>
        <w:rPr>
          <w:b/>
          <w:color w:val="000000"/>
          <w:sz w:val="20"/>
          <w:shd w:val="clear" w:color="auto" w:fill="B3B3B3"/>
        </w:rPr>
        <w:t>Part</w:t>
      </w:r>
      <w:r>
        <w:rPr>
          <w:b/>
          <w:color w:val="000000"/>
          <w:spacing w:val="-7"/>
          <w:sz w:val="20"/>
          <w:shd w:val="clear" w:color="auto" w:fill="B3B3B3"/>
        </w:rPr>
        <w:t xml:space="preserve"> </w:t>
      </w:r>
      <w:r>
        <w:rPr>
          <w:b/>
          <w:color w:val="000000"/>
          <w:sz w:val="20"/>
          <w:shd w:val="clear" w:color="auto" w:fill="B3B3B3"/>
        </w:rPr>
        <w:t>C</w:t>
      </w:r>
      <w:r>
        <w:rPr>
          <w:b/>
          <w:color w:val="000000"/>
          <w:spacing w:val="-3"/>
          <w:sz w:val="20"/>
          <w:shd w:val="clear" w:color="auto" w:fill="B3B3B3"/>
        </w:rPr>
        <w:t xml:space="preserve"> </w:t>
      </w:r>
      <w:r>
        <w:rPr>
          <w:b/>
          <w:color w:val="000000"/>
          <w:sz w:val="20"/>
          <w:shd w:val="clear" w:color="auto" w:fill="B3B3B3"/>
        </w:rPr>
        <w:t>–</w:t>
      </w:r>
      <w:r>
        <w:rPr>
          <w:b/>
          <w:color w:val="000000"/>
          <w:spacing w:val="-5"/>
          <w:sz w:val="20"/>
          <w:shd w:val="clear" w:color="auto" w:fill="B3B3B3"/>
        </w:rPr>
        <w:t xml:space="preserve"> </w:t>
      </w:r>
      <w:r>
        <w:rPr>
          <w:b/>
          <w:color w:val="000000"/>
          <w:sz w:val="20"/>
          <w:shd w:val="clear" w:color="auto" w:fill="B3B3B3"/>
        </w:rPr>
        <w:t>ELIGIBILITY</w:t>
      </w:r>
      <w:r>
        <w:rPr>
          <w:b/>
          <w:color w:val="000000"/>
          <w:spacing w:val="-5"/>
          <w:sz w:val="20"/>
          <w:shd w:val="clear" w:color="auto" w:fill="B3B3B3"/>
        </w:rPr>
        <w:t xml:space="preserve"> </w:t>
      </w:r>
      <w:r>
        <w:rPr>
          <w:b/>
          <w:color w:val="000000"/>
          <w:spacing w:val="-2"/>
          <w:sz w:val="20"/>
          <w:shd w:val="clear" w:color="auto" w:fill="B3B3B3"/>
        </w:rPr>
        <w:t>VALIDATION</w:t>
      </w:r>
      <w:r>
        <w:rPr>
          <w:b/>
          <w:color w:val="000000"/>
          <w:sz w:val="20"/>
          <w:shd w:val="clear" w:color="auto" w:fill="B3B3B3"/>
        </w:rPr>
        <w:tab/>
      </w:r>
    </w:p>
    <w:p w14:paraId="474CDF99" w14:textId="77777777" w:rsidR="00540A82" w:rsidRDefault="00540A82">
      <w:pPr>
        <w:pStyle w:val="BodyText"/>
        <w:spacing w:before="73"/>
        <w:rPr>
          <w:b/>
        </w:rPr>
      </w:pPr>
    </w:p>
    <w:p w14:paraId="6B2ACC38" w14:textId="77777777" w:rsidR="00540A82" w:rsidRDefault="0007320D">
      <w:pPr>
        <w:pStyle w:val="BodyText"/>
        <w:spacing w:line="276" w:lineRule="auto"/>
        <w:ind w:left="231" w:right="1077"/>
      </w:pPr>
      <w:r>
        <w:t>Please</w:t>
      </w:r>
      <w:r>
        <w:rPr>
          <w:spacing w:val="-4"/>
        </w:rPr>
        <w:t xml:space="preserve"> </w:t>
      </w:r>
      <w:r>
        <w:t>tick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appropriate</w:t>
      </w:r>
      <w:r>
        <w:rPr>
          <w:spacing w:val="-4"/>
        </w:rPr>
        <w:t xml:space="preserve"> </w:t>
      </w:r>
      <w:r>
        <w:t>answer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question</w:t>
      </w:r>
      <w:r>
        <w:rPr>
          <w:spacing w:val="-3"/>
        </w:rPr>
        <w:t xml:space="preserve"> </w:t>
      </w:r>
      <w:r>
        <w:t>relating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land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forms</w:t>
      </w:r>
      <w:r>
        <w:rPr>
          <w:spacing w:val="-5"/>
        </w:rPr>
        <w:t xml:space="preserve"> </w:t>
      </w:r>
      <w:r>
        <w:t>part 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single</w:t>
      </w:r>
      <w:r>
        <w:rPr>
          <w:spacing w:val="-2"/>
        </w:rPr>
        <w:t xml:space="preserve"> </w:t>
      </w:r>
      <w:r>
        <w:t xml:space="preserve">farming </w:t>
      </w:r>
      <w:r>
        <w:rPr>
          <w:spacing w:val="-2"/>
        </w:rPr>
        <w:t>enterprise:</w:t>
      </w:r>
    </w:p>
    <w:p w14:paraId="63E95FCD" w14:textId="77777777" w:rsidR="00540A82" w:rsidRDefault="00540A82">
      <w:pPr>
        <w:pStyle w:val="BodyText"/>
        <w:spacing w:before="36"/>
      </w:pPr>
    </w:p>
    <w:p w14:paraId="0B0D2533" w14:textId="77777777" w:rsidR="00540A82" w:rsidRDefault="0007320D">
      <w:pPr>
        <w:tabs>
          <w:tab w:val="left" w:pos="8198"/>
        </w:tabs>
        <w:ind w:left="231"/>
        <w:rPr>
          <w:rFonts w:ascii="Wingdings" w:hAnsi="Wingdings"/>
          <w:sz w:val="28"/>
        </w:rPr>
      </w:pPr>
      <w:proofErr w:type="gramStart"/>
      <w:r>
        <w:rPr>
          <w:b/>
          <w:sz w:val="20"/>
        </w:rPr>
        <w:t>All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of</w:t>
      </w:r>
      <w:proofErr w:type="gramEnd"/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land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-2"/>
          <w:sz w:val="20"/>
        </w:rPr>
        <w:t xml:space="preserve"> </w:t>
      </w:r>
      <w:proofErr w:type="gramStart"/>
      <w:r>
        <w:rPr>
          <w:b/>
          <w:sz w:val="20"/>
        </w:rPr>
        <w:t>farm</w:t>
      </w:r>
      <w:r>
        <w:rPr>
          <w:b/>
          <w:spacing w:val="-3"/>
          <w:sz w:val="20"/>
        </w:rPr>
        <w:t xml:space="preserve"> </w:t>
      </w:r>
      <w:r>
        <w:rPr>
          <w:b/>
          <w:spacing w:val="-4"/>
          <w:sz w:val="20"/>
        </w:rPr>
        <w:t>land</w:t>
      </w:r>
      <w:proofErr w:type="gramEnd"/>
      <w:r>
        <w:rPr>
          <w:b/>
          <w:sz w:val="20"/>
        </w:rPr>
        <w:tab/>
        <w:t>Yes</w:t>
      </w:r>
      <w:r>
        <w:rPr>
          <w:b/>
          <w:spacing w:val="-1"/>
          <w:sz w:val="20"/>
        </w:rPr>
        <w:t xml:space="preserve"> </w:t>
      </w:r>
      <w:r>
        <w:rPr>
          <w:rFonts w:ascii="Wingdings" w:hAnsi="Wingdings"/>
          <w:sz w:val="28"/>
        </w:rPr>
        <w:t></w:t>
      </w:r>
      <w:r>
        <w:rPr>
          <w:rFonts w:ascii="Times New Roman" w:hAnsi="Times New Roman"/>
          <w:spacing w:val="77"/>
          <w:w w:val="150"/>
          <w:sz w:val="28"/>
        </w:rPr>
        <w:t xml:space="preserve"> </w:t>
      </w:r>
      <w:r>
        <w:rPr>
          <w:b/>
          <w:sz w:val="20"/>
        </w:rPr>
        <w:t>No</w:t>
      </w:r>
      <w:r>
        <w:rPr>
          <w:b/>
          <w:spacing w:val="17"/>
          <w:sz w:val="20"/>
        </w:rPr>
        <w:t xml:space="preserve"> </w:t>
      </w:r>
      <w:r>
        <w:rPr>
          <w:rFonts w:ascii="Wingdings" w:hAnsi="Wingdings"/>
          <w:spacing w:val="-10"/>
          <w:sz w:val="28"/>
        </w:rPr>
        <w:t></w:t>
      </w:r>
    </w:p>
    <w:p w14:paraId="1258D452" w14:textId="77777777" w:rsidR="00540A82" w:rsidRDefault="0007320D">
      <w:pPr>
        <w:pStyle w:val="BodyText"/>
        <w:spacing w:before="48"/>
        <w:ind w:left="231"/>
      </w:pPr>
      <w:proofErr w:type="gramStart"/>
      <w:r>
        <w:t>Farm</w:t>
      </w:r>
      <w:r>
        <w:rPr>
          <w:spacing w:val="-9"/>
        </w:rPr>
        <w:t xml:space="preserve"> </w:t>
      </w:r>
      <w:r>
        <w:t>land</w:t>
      </w:r>
      <w:proofErr w:type="gramEnd"/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land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primarily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grazing</w:t>
      </w:r>
      <w:r>
        <w:rPr>
          <w:spacing w:val="-7"/>
        </w:rPr>
        <w:t xml:space="preserve"> </w:t>
      </w:r>
      <w:r>
        <w:t>(including</w:t>
      </w:r>
      <w:r>
        <w:rPr>
          <w:spacing w:val="-6"/>
        </w:rPr>
        <w:t xml:space="preserve"> </w:t>
      </w:r>
      <w:r>
        <w:t>agistment),</w:t>
      </w:r>
      <w:r>
        <w:rPr>
          <w:spacing w:val="-6"/>
        </w:rPr>
        <w:t xml:space="preserve"> </w:t>
      </w:r>
      <w:r>
        <w:t>dairying,</w:t>
      </w:r>
      <w:r>
        <w:rPr>
          <w:spacing w:val="-6"/>
        </w:rPr>
        <w:t xml:space="preserve"> </w:t>
      </w:r>
      <w:r>
        <w:t>pig-farming,</w:t>
      </w:r>
      <w:r>
        <w:rPr>
          <w:spacing w:val="-5"/>
        </w:rPr>
        <w:t xml:space="preserve"> </w:t>
      </w:r>
      <w:r>
        <w:t>poultry-</w:t>
      </w:r>
      <w:r>
        <w:rPr>
          <w:spacing w:val="-2"/>
        </w:rPr>
        <w:t>farming,</w:t>
      </w:r>
    </w:p>
    <w:p w14:paraId="74D60981" w14:textId="77777777" w:rsidR="00540A82" w:rsidRDefault="0007320D">
      <w:pPr>
        <w:pStyle w:val="BodyText"/>
        <w:spacing w:before="1"/>
        <w:ind w:left="231" w:right="129"/>
      </w:pPr>
      <w:r>
        <w:t xml:space="preserve">fish-farming, tree-farming, </w:t>
      </w:r>
      <w:proofErr w:type="gramStart"/>
      <w:r>
        <w:t>bee-keeping</w:t>
      </w:r>
      <w:proofErr w:type="gramEnd"/>
      <w:r>
        <w:t>, viticulture, horticulture, fruit-growing or the growing of crops of any kind or for any</w:t>
      </w:r>
      <w:r>
        <w:rPr>
          <w:spacing w:val="-1"/>
        </w:rPr>
        <w:t xml:space="preserve"> </w:t>
      </w:r>
      <w:r>
        <w:t>combination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t>activities.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may include</w:t>
      </w:r>
      <w:r>
        <w:rPr>
          <w:spacing w:val="-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parcel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land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principal</w:t>
      </w:r>
      <w:r>
        <w:rPr>
          <w:spacing w:val="-2"/>
        </w:rPr>
        <w:t xml:space="preserve"> </w:t>
      </w:r>
      <w:r>
        <w:t>place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residence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person(s) carrying on the single farm enterprise, provided that the principal place of residence is contiguous to farmland.</w:t>
      </w:r>
    </w:p>
    <w:p w14:paraId="52379126" w14:textId="77777777" w:rsidR="00540A82" w:rsidRDefault="00540A82">
      <w:pPr>
        <w:pStyle w:val="BodyText"/>
      </w:pPr>
    </w:p>
    <w:p w14:paraId="38C83F3D" w14:textId="7CD1742F" w:rsidR="00540A82" w:rsidRDefault="0007320D">
      <w:pPr>
        <w:spacing w:line="276" w:lineRule="auto"/>
        <w:ind w:left="231" w:right="567"/>
        <w:jc w:val="both"/>
        <w:rPr>
          <w:i/>
          <w:sz w:val="20"/>
        </w:rPr>
      </w:pPr>
      <w:r>
        <w:rPr>
          <w:i/>
          <w:sz w:val="20"/>
        </w:rPr>
        <w:t>NOTE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single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farm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enterprise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exemption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can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only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be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claimed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respect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one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principal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place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residence.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Both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the fixed and variable components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 xml:space="preserve">the </w:t>
      </w:r>
      <w:r w:rsidR="00F879E9">
        <w:rPr>
          <w:i/>
          <w:sz w:val="20"/>
        </w:rPr>
        <w:t>ESVF</w:t>
      </w:r>
      <w:r>
        <w:rPr>
          <w:i/>
          <w:sz w:val="20"/>
        </w:rPr>
        <w:t xml:space="preserve"> will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be levied on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any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other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principal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place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residence that is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contiguous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 xml:space="preserve">to </w:t>
      </w:r>
      <w:proofErr w:type="gramStart"/>
      <w:r>
        <w:rPr>
          <w:i/>
          <w:sz w:val="20"/>
        </w:rPr>
        <w:t>farm land</w:t>
      </w:r>
      <w:proofErr w:type="gramEnd"/>
      <w:r>
        <w:rPr>
          <w:i/>
          <w:sz w:val="20"/>
        </w:rPr>
        <w:t xml:space="preserve"> forming part of the single farm enterprise.</w:t>
      </w:r>
    </w:p>
    <w:p w14:paraId="752ED83B" w14:textId="77777777" w:rsidR="00540A82" w:rsidRDefault="0007320D">
      <w:pPr>
        <w:spacing w:before="242" w:line="243" w:lineRule="exact"/>
        <w:ind w:left="231"/>
        <w:jc w:val="both"/>
        <w:rPr>
          <w:b/>
          <w:sz w:val="20"/>
        </w:rPr>
      </w:pPr>
      <w:proofErr w:type="gramStart"/>
      <w:r>
        <w:rPr>
          <w:b/>
          <w:sz w:val="20"/>
        </w:rPr>
        <w:t>All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of</w:t>
      </w:r>
      <w:proofErr w:type="gramEnd"/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properties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are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occupied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by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same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person(s)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are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farmed</w:t>
      </w:r>
      <w:r>
        <w:rPr>
          <w:b/>
          <w:spacing w:val="-5"/>
          <w:sz w:val="20"/>
        </w:rPr>
        <w:t xml:space="preserve"> as</w:t>
      </w:r>
    </w:p>
    <w:p w14:paraId="212A3DCE" w14:textId="77777777" w:rsidR="00540A82" w:rsidRDefault="0007320D">
      <w:pPr>
        <w:tabs>
          <w:tab w:val="left" w:pos="8153"/>
          <w:tab w:val="left" w:pos="8964"/>
        </w:tabs>
        <w:spacing w:line="309" w:lineRule="exact"/>
        <w:ind w:left="231"/>
        <w:rPr>
          <w:rFonts w:ascii="Wingdings" w:hAnsi="Wingdings"/>
          <w:sz w:val="28"/>
        </w:rPr>
      </w:pP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i/>
          <w:sz w:val="20"/>
        </w:rPr>
        <w:t>single</w:t>
      </w:r>
      <w:r>
        <w:rPr>
          <w:b/>
          <w:i/>
          <w:spacing w:val="-3"/>
          <w:sz w:val="20"/>
        </w:rPr>
        <w:t xml:space="preserve"> </w:t>
      </w:r>
      <w:r>
        <w:rPr>
          <w:b/>
          <w:spacing w:val="-2"/>
          <w:sz w:val="20"/>
        </w:rPr>
        <w:t>enterprise</w:t>
      </w:r>
      <w:r>
        <w:rPr>
          <w:b/>
          <w:sz w:val="20"/>
        </w:rPr>
        <w:tab/>
        <w:t>Yes</w:t>
      </w:r>
      <w:r>
        <w:rPr>
          <w:b/>
          <w:spacing w:val="14"/>
          <w:sz w:val="20"/>
        </w:rPr>
        <w:t xml:space="preserve"> </w:t>
      </w:r>
      <w:r>
        <w:rPr>
          <w:rFonts w:ascii="Wingdings" w:hAnsi="Wingdings"/>
          <w:spacing w:val="-10"/>
          <w:sz w:val="28"/>
        </w:rPr>
        <w:t></w:t>
      </w:r>
      <w:r>
        <w:rPr>
          <w:rFonts w:ascii="Times New Roman" w:hAnsi="Times New Roman"/>
          <w:sz w:val="28"/>
        </w:rPr>
        <w:tab/>
      </w:r>
      <w:r>
        <w:rPr>
          <w:b/>
          <w:sz w:val="20"/>
        </w:rPr>
        <w:t>No</w:t>
      </w:r>
      <w:r>
        <w:rPr>
          <w:b/>
          <w:spacing w:val="-5"/>
          <w:sz w:val="20"/>
        </w:rPr>
        <w:t xml:space="preserve"> </w:t>
      </w:r>
      <w:r>
        <w:rPr>
          <w:rFonts w:ascii="Wingdings" w:hAnsi="Wingdings"/>
          <w:spacing w:val="-10"/>
          <w:sz w:val="28"/>
        </w:rPr>
        <w:t></w:t>
      </w:r>
    </w:p>
    <w:p w14:paraId="6C91D0BD" w14:textId="77777777" w:rsidR="00540A82" w:rsidRDefault="00540A82">
      <w:pPr>
        <w:pStyle w:val="BodyText"/>
        <w:spacing w:before="26"/>
        <w:rPr>
          <w:rFonts w:ascii="Wingdings" w:hAnsi="Wingdings"/>
        </w:rPr>
      </w:pPr>
    </w:p>
    <w:p w14:paraId="3101D8C0" w14:textId="77777777" w:rsidR="00540A82" w:rsidRDefault="0007320D">
      <w:pPr>
        <w:spacing w:line="276" w:lineRule="auto"/>
        <w:ind w:left="231"/>
        <w:rPr>
          <w:i/>
          <w:sz w:val="20"/>
        </w:rPr>
      </w:pPr>
      <w:r>
        <w:rPr>
          <w:i/>
          <w:sz w:val="20"/>
        </w:rPr>
        <w:t>NOTE Each parcel must be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 xml:space="preserve">used to carry on a </w:t>
      </w:r>
      <w:r>
        <w:rPr>
          <w:b/>
          <w:i/>
          <w:sz w:val="20"/>
        </w:rPr>
        <w:t xml:space="preserve">single </w:t>
      </w:r>
      <w:r>
        <w:rPr>
          <w:i/>
          <w:sz w:val="20"/>
        </w:rPr>
        <w:t>farming enterprise. If the lands are used to operate several different ventures,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separate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application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required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respect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each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enterprise.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fixed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charge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will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be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payable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each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venture.</w:t>
      </w:r>
    </w:p>
    <w:p w14:paraId="2EE4FB6B" w14:textId="77777777" w:rsidR="00540A82" w:rsidRDefault="00540A82">
      <w:pPr>
        <w:pStyle w:val="BodyText"/>
        <w:spacing w:before="37"/>
        <w:rPr>
          <w:i/>
        </w:rPr>
      </w:pPr>
    </w:p>
    <w:p w14:paraId="218DFE28" w14:textId="77777777" w:rsidR="00540A82" w:rsidRDefault="0007320D">
      <w:pPr>
        <w:ind w:left="231" w:right="3786"/>
        <w:rPr>
          <w:b/>
          <w:sz w:val="20"/>
        </w:rPr>
      </w:pPr>
      <w:r>
        <w:rPr>
          <w:b/>
          <w:sz w:val="20"/>
        </w:rPr>
        <w:t>Each property is used to carry on a single business of primary production that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has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significant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substantial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commercial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purpose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character;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and</w:t>
      </w:r>
    </w:p>
    <w:p w14:paraId="5F5C068B" w14:textId="77777777" w:rsidR="00540A82" w:rsidRDefault="0007320D">
      <w:pPr>
        <w:spacing w:before="1"/>
        <w:ind w:left="231" w:right="3425"/>
        <w:rPr>
          <w:b/>
          <w:sz w:val="20"/>
        </w:rPr>
      </w:pPr>
      <w:r>
        <w:rPr>
          <w:b/>
          <w:sz w:val="20"/>
        </w:rPr>
        <w:t>(i)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that seeks to make a profit on a continuous or repetitive basis from its activities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land;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(ii)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that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making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profit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from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its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activities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the land, or that has a reasonable prospect of making a profit from its activities</w:t>
      </w:r>
    </w:p>
    <w:p w14:paraId="6873DD4F" w14:textId="77777777" w:rsidR="00540A82" w:rsidRDefault="0007320D">
      <w:pPr>
        <w:tabs>
          <w:tab w:val="left" w:pos="8153"/>
          <w:tab w:val="left" w:pos="8964"/>
        </w:tabs>
        <w:spacing w:line="307" w:lineRule="exact"/>
        <w:ind w:left="231"/>
        <w:rPr>
          <w:rFonts w:ascii="Wingdings" w:hAnsi="Wingdings"/>
          <w:sz w:val="28"/>
        </w:rPr>
      </w:pPr>
      <w:r>
        <w:rPr>
          <w:b/>
          <w:sz w:val="20"/>
        </w:rPr>
        <w:t>on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land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if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continues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operate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way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that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operating.</w:t>
      </w:r>
      <w:r>
        <w:rPr>
          <w:b/>
          <w:sz w:val="20"/>
        </w:rPr>
        <w:tab/>
        <w:t>Yes</w:t>
      </w:r>
      <w:r>
        <w:rPr>
          <w:b/>
          <w:spacing w:val="14"/>
          <w:sz w:val="20"/>
        </w:rPr>
        <w:t xml:space="preserve"> </w:t>
      </w:r>
      <w:r>
        <w:rPr>
          <w:rFonts w:ascii="Wingdings" w:hAnsi="Wingdings"/>
          <w:spacing w:val="-10"/>
          <w:sz w:val="28"/>
        </w:rPr>
        <w:t></w:t>
      </w:r>
      <w:r>
        <w:rPr>
          <w:rFonts w:ascii="Times New Roman" w:hAnsi="Times New Roman"/>
          <w:sz w:val="28"/>
        </w:rPr>
        <w:tab/>
      </w:r>
      <w:r>
        <w:rPr>
          <w:b/>
          <w:sz w:val="20"/>
        </w:rPr>
        <w:t>No</w:t>
      </w:r>
      <w:r>
        <w:rPr>
          <w:b/>
          <w:spacing w:val="-5"/>
          <w:sz w:val="20"/>
        </w:rPr>
        <w:t xml:space="preserve"> </w:t>
      </w:r>
      <w:r>
        <w:rPr>
          <w:rFonts w:ascii="Wingdings" w:hAnsi="Wingdings"/>
          <w:spacing w:val="-10"/>
          <w:sz w:val="28"/>
        </w:rPr>
        <w:t></w:t>
      </w:r>
    </w:p>
    <w:p w14:paraId="3FFDFF3C" w14:textId="77777777" w:rsidR="00540A82" w:rsidRDefault="00540A82">
      <w:pPr>
        <w:pStyle w:val="BodyText"/>
        <w:spacing w:before="25"/>
        <w:rPr>
          <w:rFonts w:ascii="Wingdings" w:hAnsi="Wingdings"/>
        </w:rPr>
      </w:pPr>
    </w:p>
    <w:p w14:paraId="0E356AFB" w14:textId="77777777" w:rsidR="00540A82" w:rsidRDefault="0007320D">
      <w:pPr>
        <w:pStyle w:val="BodyText"/>
        <w:spacing w:before="1" w:line="276" w:lineRule="auto"/>
        <w:ind w:left="231" w:right="1077"/>
      </w:pP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answered</w:t>
      </w:r>
      <w:r>
        <w:rPr>
          <w:spacing w:val="-3"/>
        </w:rPr>
        <w:t xml:space="preserve"> </w:t>
      </w:r>
      <w:r>
        <w:t>‘No’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questions you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eligible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single</w:t>
      </w:r>
      <w:r>
        <w:rPr>
          <w:spacing w:val="-2"/>
        </w:rPr>
        <w:t xml:space="preserve"> </w:t>
      </w:r>
      <w:r>
        <w:t>farming</w:t>
      </w:r>
      <w:r>
        <w:rPr>
          <w:spacing w:val="-1"/>
        </w:rPr>
        <w:t xml:space="preserve"> </w:t>
      </w:r>
      <w:r>
        <w:t>enterprise</w:t>
      </w:r>
      <w:r>
        <w:rPr>
          <w:spacing w:val="-2"/>
        </w:rPr>
        <w:t xml:space="preserve"> </w:t>
      </w:r>
      <w:r>
        <w:t>exemption. If you answered ‘Yes’ to all questions proceed to Part D.</w:t>
      </w:r>
    </w:p>
    <w:p w14:paraId="3255CBEB" w14:textId="77777777" w:rsidR="00540A82" w:rsidRDefault="00540A82">
      <w:pPr>
        <w:spacing w:line="276" w:lineRule="auto"/>
        <w:sectPr w:rsidR="00540A82">
          <w:type w:val="continuous"/>
          <w:pgSz w:w="11910" w:h="16840"/>
          <w:pgMar w:top="820" w:right="780" w:bottom="280" w:left="760" w:header="720" w:footer="720" w:gutter="0"/>
          <w:cols w:space="720"/>
        </w:sectPr>
      </w:pPr>
    </w:p>
    <w:p w14:paraId="207CBAB5" w14:textId="77777777" w:rsidR="00540A82" w:rsidRDefault="0007320D">
      <w:pPr>
        <w:pStyle w:val="Heading1"/>
        <w:tabs>
          <w:tab w:val="left" w:pos="10161"/>
        </w:tabs>
        <w:spacing w:before="43"/>
      </w:pPr>
      <w:r>
        <w:rPr>
          <w:color w:val="000000"/>
          <w:spacing w:val="-18"/>
          <w:shd w:val="clear" w:color="auto" w:fill="B3B3B3"/>
        </w:rPr>
        <w:t xml:space="preserve"> </w:t>
      </w:r>
      <w:r>
        <w:rPr>
          <w:color w:val="000000"/>
          <w:shd w:val="clear" w:color="auto" w:fill="B3B3B3"/>
        </w:rPr>
        <w:t>PART</w:t>
      </w:r>
      <w:r>
        <w:rPr>
          <w:color w:val="000000"/>
          <w:spacing w:val="-7"/>
          <w:shd w:val="clear" w:color="auto" w:fill="B3B3B3"/>
        </w:rPr>
        <w:t xml:space="preserve"> </w:t>
      </w:r>
      <w:r>
        <w:rPr>
          <w:color w:val="000000"/>
          <w:shd w:val="clear" w:color="auto" w:fill="B3B3B3"/>
        </w:rPr>
        <w:t>D</w:t>
      </w:r>
      <w:r>
        <w:rPr>
          <w:color w:val="000000"/>
          <w:spacing w:val="-2"/>
          <w:shd w:val="clear" w:color="auto" w:fill="B3B3B3"/>
        </w:rPr>
        <w:t xml:space="preserve"> </w:t>
      </w:r>
      <w:r>
        <w:rPr>
          <w:color w:val="000000"/>
          <w:shd w:val="clear" w:color="auto" w:fill="B3B3B3"/>
        </w:rPr>
        <w:t>–</w:t>
      </w:r>
      <w:r>
        <w:rPr>
          <w:color w:val="000000"/>
          <w:spacing w:val="-5"/>
          <w:shd w:val="clear" w:color="auto" w:fill="B3B3B3"/>
        </w:rPr>
        <w:t xml:space="preserve"> </w:t>
      </w:r>
      <w:r>
        <w:rPr>
          <w:color w:val="000000"/>
          <w:shd w:val="clear" w:color="auto" w:fill="B3B3B3"/>
        </w:rPr>
        <w:t>PROPERTY</w:t>
      </w:r>
      <w:r>
        <w:rPr>
          <w:color w:val="000000"/>
          <w:spacing w:val="-4"/>
          <w:shd w:val="clear" w:color="auto" w:fill="B3B3B3"/>
        </w:rPr>
        <w:t xml:space="preserve"> </w:t>
      </w:r>
      <w:r>
        <w:rPr>
          <w:color w:val="000000"/>
          <w:spacing w:val="-2"/>
          <w:shd w:val="clear" w:color="auto" w:fill="B3B3B3"/>
        </w:rPr>
        <w:t>DETAILS</w:t>
      </w:r>
      <w:r>
        <w:rPr>
          <w:color w:val="000000"/>
          <w:shd w:val="clear" w:color="auto" w:fill="B3B3B3"/>
        </w:rPr>
        <w:tab/>
      </w:r>
    </w:p>
    <w:p w14:paraId="6C137E67" w14:textId="77777777" w:rsidR="00540A82" w:rsidRDefault="00540A82">
      <w:pPr>
        <w:pStyle w:val="BodyText"/>
        <w:spacing w:before="73"/>
        <w:rPr>
          <w:b/>
        </w:rPr>
      </w:pPr>
    </w:p>
    <w:p w14:paraId="42E52EA7" w14:textId="77777777" w:rsidR="00540A82" w:rsidRDefault="0007320D">
      <w:pPr>
        <w:pStyle w:val="BodyText"/>
        <w:ind w:left="231"/>
      </w:pPr>
      <w:r>
        <w:t>Please</w:t>
      </w:r>
      <w:r>
        <w:rPr>
          <w:spacing w:val="-7"/>
        </w:rPr>
        <w:t xml:space="preserve"> </w:t>
      </w:r>
      <w:r>
        <w:t>outline</w:t>
      </w:r>
      <w:r>
        <w:rPr>
          <w:spacing w:val="-7"/>
        </w:rPr>
        <w:t xml:space="preserve"> </w:t>
      </w:r>
      <w:r>
        <w:t>details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properties</w:t>
      </w:r>
      <w:r>
        <w:rPr>
          <w:spacing w:val="-8"/>
        </w:rPr>
        <w:t xml:space="preserve"> </w:t>
      </w:r>
      <w:r>
        <w:t>applicable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rPr>
          <w:spacing w:val="-2"/>
        </w:rPr>
        <w:t>application:</w:t>
      </w:r>
    </w:p>
    <w:p w14:paraId="6D3B929C" w14:textId="77777777" w:rsidR="00540A82" w:rsidRDefault="00540A82">
      <w:pPr>
        <w:pStyle w:val="BodyText"/>
        <w:spacing w:before="72"/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2"/>
        <w:gridCol w:w="1554"/>
        <w:gridCol w:w="3975"/>
        <w:gridCol w:w="2641"/>
      </w:tblGrid>
      <w:tr w:rsidR="00540A82" w14:paraId="603CCCB3" w14:textId="77777777">
        <w:trPr>
          <w:trHeight w:val="242"/>
        </w:trPr>
        <w:tc>
          <w:tcPr>
            <w:tcW w:w="1952" w:type="dxa"/>
          </w:tcPr>
          <w:p w14:paraId="217451A0" w14:textId="77777777" w:rsidR="00540A82" w:rsidRDefault="0007320D">
            <w:pPr>
              <w:pStyle w:val="TableParagraph"/>
              <w:spacing w:line="222" w:lineRule="exact"/>
              <w:ind w:left="4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Municipality</w:t>
            </w:r>
          </w:p>
        </w:tc>
        <w:tc>
          <w:tcPr>
            <w:tcW w:w="1554" w:type="dxa"/>
          </w:tcPr>
          <w:p w14:paraId="066C30C9" w14:textId="77777777" w:rsidR="00540A82" w:rsidRDefault="0007320D">
            <w:pPr>
              <w:pStyle w:val="TableParagraph"/>
              <w:spacing w:line="222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Assessment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No.</w:t>
            </w:r>
          </w:p>
        </w:tc>
        <w:tc>
          <w:tcPr>
            <w:tcW w:w="3975" w:type="dxa"/>
          </w:tcPr>
          <w:p w14:paraId="7F983155" w14:textId="77777777" w:rsidR="00540A82" w:rsidRDefault="0007320D">
            <w:pPr>
              <w:pStyle w:val="TableParagraph"/>
              <w:spacing w:line="222" w:lineRule="exact"/>
              <w:ind w:left="1263"/>
              <w:rPr>
                <w:b/>
                <w:sz w:val="20"/>
              </w:rPr>
            </w:pPr>
            <w:r>
              <w:rPr>
                <w:b/>
                <w:sz w:val="20"/>
              </w:rPr>
              <w:t>Property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Address</w:t>
            </w:r>
          </w:p>
        </w:tc>
        <w:tc>
          <w:tcPr>
            <w:tcW w:w="2641" w:type="dxa"/>
          </w:tcPr>
          <w:p w14:paraId="0CA9916D" w14:textId="77777777" w:rsidR="00540A82" w:rsidRDefault="0007320D">
            <w:pPr>
              <w:pStyle w:val="TableParagraph"/>
              <w:spacing w:line="222" w:lineRule="exact"/>
              <w:ind w:left="9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Occupier/s</w:t>
            </w:r>
          </w:p>
        </w:tc>
      </w:tr>
      <w:tr w:rsidR="00540A82" w14:paraId="540CCE9E" w14:textId="77777777">
        <w:trPr>
          <w:trHeight w:val="733"/>
        </w:trPr>
        <w:tc>
          <w:tcPr>
            <w:tcW w:w="1952" w:type="dxa"/>
          </w:tcPr>
          <w:p w14:paraId="1785E185" w14:textId="77777777" w:rsidR="00540A82" w:rsidRDefault="0007320D">
            <w:pPr>
              <w:pStyle w:val="TableParagraph"/>
              <w:spacing w:before="1"/>
              <w:ind w:left="107" w:right="119"/>
              <w:rPr>
                <w:sz w:val="20"/>
              </w:rPr>
            </w:pPr>
            <w:r>
              <w:rPr>
                <w:sz w:val="20"/>
              </w:rPr>
              <w:t>e.g.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Mildura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Rural City Council</w:t>
            </w:r>
          </w:p>
        </w:tc>
        <w:tc>
          <w:tcPr>
            <w:tcW w:w="1554" w:type="dxa"/>
          </w:tcPr>
          <w:p w14:paraId="062973C7" w14:textId="77777777" w:rsidR="00540A82" w:rsidRDefault="0007320D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123456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(as</w:t>
            </w:r>
          </w:p>
          <w:p w14:paraId="7F4B3F34" w14:textId="77777777" w:rsidR="00540A82" w:rsidRDefault="0007320D">
            <w:pPr>
              <w:pStyle w:val="TableParagraph"/>
              <w:spacing w:line="240" w:lineRule="atLeast"/>
              <w:ind w:left="105" w:right="407"/>
              <w:rPr>
                <w:sz w:val="20"/>
              </w:rPr>
            </w:pPr>
            <w:r>
              <w:rPr>
                <w:sz w:val="20"/>
              </w:rPr>
              <w:t>appears on rates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notice)</w:t>
            </w:r>
          </w:p>
        </w:tc>
        <w:tc>
          <w:tcPr>
            <w:tcW w:w="3975" w:type="dxa"/>
          </w:tcPr>
          <w:p w14:paraId="04C4AAA6" w14:textId="77777777" w:rsidR="00540A82" w:rsidRDefault="0007320D"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Smith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Road,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Mildura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3500</w:t>
            </w:r>
          </w:p>
        </w:tc>
        <w:tc>
          <w:tcPr>
            <w:tcW w:w="2641" w:type="dxa"/>
          </w:tcPr>
          <w:p w14:paraId="07D3666B" w14:textId="77777777" w:rsidR="00540A82" w:rsidRDefault="00540A8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0A82" w14:paraId="520F8B11" w14:textId="77777777">
        <w:trPr>
          <w:trHeight w:val="424"/>
        </w:trPr>
        <w:tc>
          <w:tcPr>
            <w:tcW w:w="1952" w:type="dxa"/>
          </w:tcPr>
          <w:p w14:paraId="0A5F62A3" w14:textId="77777777" w:rsidR="00540A82" w:rsidRDefault="00540A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4" w:type="dxa"/>
          </w:tcPr>
          <w:p w14:paraId="0857B586" w14:textId="77777777" w:rsidR="00540A82" w:rsidRDefault="00540A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75" w:type="dxa"/>
          </w:tcPr>
          <w:p w14:paraId="27DB92E6" w14:textId="77777777" w:rsidR="00540A82" w:rsidRDefault="00540A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1" w:type="dxa"/>
          </w:tcPr>
          <w:p w14:paraId="2D9F4464" w14:textId="77777777" w:rsidR="00540A82" w:rsidRDefault="00540A8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0A82" w14:paraId="783B95B0" w14:textId="77777777">
        <w:trPr>
          <w:trHeight w:val="414"/>
        </w:trPr>
        <w:tc>
          <w:tcPr>
            <w:tcW w:w="1952" w:type="dxa"/>
          </w:tcPr>
          <w:p w14:paraId="3956E3BE" w14:textId="77777777" w:rsidR="00540A82" w:rsidRDefault="00540A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4" w:type="dxa"/>
          </w:tcPr>
          <w:p w14:paraId="556BBE53" w14:textId="77777777" w:rsidR="00540A82" w:rsidRDefault="00540A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75" w:type="dxa"/>
          </w:tcPr>
          <w:p w14:paraId="217148E0" w14:textId="77777777" w:rsidR="00540A82" w:rsidRDefault="00540A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1" w:type="dxa"/>
          </w:tcPr>
          <w:p w14:paraId="1205813C" w14:textId="77777777" w:rsidR="00540A82" w:rsidRDefault="00540A8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0A82" w14:paraId="656643BF" w14:textId="77777777">
        <w:trPr>
          <w:trHeight w:val="424"/>
        </w:trPr>
        <w:tc>
          <w:tcPr>
            <w:tcW w:w="1952" w:type="dxa"/>
          </w:tcPr>
          <w:p w14:paraId="20EA784D" w14:textId="77777777" w:rsidR="00540A82" w:rsidRDefault="00540A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4" w:type="dxa"/>
          </w:tcPr>
          <w:p w14:paraId="5E15E315" w14:textId="77777777" w:rsidR="00540A82" w:rsidRDefault="00540A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75" w:type="dxa"/>
          </w:tcPr>
          <w:p w14:paraId="08B596EA" w14:textId="77777777" w:rsidR="00540A82" w:rsidRDefault="00540A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1" w:type="dxa"/>
          </w:tcPr>
          <w:p w14:paraId="396B5345" w14:textId="77777777" w:rsidR="00540A82" w:rsidRDefault="00540A8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0A82" w14:paraId="79E568F3" w14:textId="77777777">
        <w:trPr>
          <w:trHeight w:val="400"/>
        </w:trPr>
        <w:tc>
          <w:tcPr>
            <w:tcW w:w="1952" w:type="dxa"/>
          </w:tcPr>
          <w:p w14:paraId="1F41F3BE" w14:textId="77777777" w:rsidR="00540A82" w:rsidRDefault="00540A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4" w:type="dxa"/>
          </w:tcPr>
          <w:p w14:paraId="40309571" w14:textId="77777777" w:rsidR="00540A82" w:rsidRDefault="00540A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75" w:type="dxa"/>
          </w:tcPr>
          <w:p w14:paraId="22E1EC97" w14:textId="77777777" w:rsidR="00540A82" w:rsidRDefault="00540A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1" w:type="dxa"/>
          </w:tcPr>
          <w:p w14:paraId="503E1CD8" w14:textId="77777777" w:rsidR="00540A82" w:rsidRDefault="00540A8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0A82" w14:paraId="6023541A" w14:textId="77777777">
        <w:trPr>
          <w:trHeight w:val="395"/>
        </w:trPr>
        <w:tc>
          <w:tcPr>
            <w:tcW w:w="1952" w:type="dxa"/>
          </w:tcPr>
          <w:p w14:paraId="70F8345A" w14:textId="77777777" w:rsidR="00540A82" w:rsidRDefault="00540A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4" w:type="dxa"/>
          </w:tcPr>
          <w:p w14:paraId="7CFD471E" w14:textId="77777777" w:rsidR="00540A82" w:rsidRDefault="00540A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75" w:type="dxa"/>
          </w:tcPr>
          <w:p w14:paraId="1B9E55CB" w14:textId="77777777" w:rsidR="00540A82" w:rsidRDefault="00540A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1" w:type="dxa"/>
          </w:tcPr>
          <w:p w14:paraId="244E0505" w14:textId="77777777" w:rsidR="00540A82" w:rsidRDefault="00540A8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0A82" w14:paraId="666C67B2" w14:textId="77777777">
        <w:trPr>
          <w:trHeight w:val="429"/>
        </w:trPr>
        <w:tc>
          <w:tcPr>
            <w:tcW w:w="1952" w:type="dxa"/>
          </w:tcPr>
          <w:p w14:paraId="465E47A1" w14:textId="77777777" w:rsidR="00540A82" w:rsidRDefault="00540A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4" w:type="dxa"/>
          </w:tcPr>
          <w:p w14:paraId="29EED1B1" w14:textId="77777777" w:rsidR="00540A82" w:rsidRDefault="00540A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75" w:type="dxa"/>
          </w:tcPr>
          <w:p w14:paraId="49EF43D9" w14:textId="77777777" w:rsidR="00540A82" w:rsidRDefault="00540A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1" w:type="dxa"/>
          </w:tcPr>
          <w:p w14:paraId="7B0ABFC8" w14:textId="77777777" w:rsidR="00540A82" w:rsidRDefault="00540A8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0A82" w14:paraId="4468B26A" w14:textId="77777777">
        <w:trPr>
          <w:trHeight w:val="429"/>
        </w:trPr>
        <w:tc>
          <w:tcPr>
            <w:tcW w:w="1952" w:type="dxa"/>
          </w:tcPr>
          <w:p w14:paraId="67D3043C" w14:textId="77777777" w:rsidR="00540A82" w:rsidRDefault="00540A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4" w:type="dxa"/>
          </w:tcPr>
          <w:p w14:paraId="25565335" w14:textId="77777777" w:rsidR="00540A82" w:rsidRDefault="00540A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75" w:type="dxa"/>
          </w:tcPr>
          <w:p w14:paraId="7BC2D0D2" w14:textId="77777777" w:rsidR="00540A82" w:rsidRDefault="00540A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1" w:type="dxa"/>
          </w:tcPr>
          <w:p w14:paraId="7BD20DCF" w14:textId="77777777" w:rsidR="00540A82" w:rsidRDefault="00540A8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F915BDA" w14:textId="77777777" w:rsidR="00540A82" w:rsidRDefault="0007320D">
      <w:pPr>
        <w:spacing w:before="5"/>
        <w:ind w:left="231"/>
        <w:rPr>
          <w:i/>
          <w:sz w:val="20"/>
        </w:rPr>
      </w:pPr>
      <w:r>
        <w:rPr>
          <w:i/>
          <w:sz w:val="20"/>
        </w:rPr>
        <w:t>Please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attach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list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additional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properties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if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space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provided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insufficient.</w:t>
      </w:r>
    </w:p>
    <w:p w14:paraId="067DC81D" w14:textId="77777777" w:rsidR="00540A82" w:rsidRDefault="00540A82">
      <w:pPr>
        <w:pStyle w:val="BodyText"/>
        <w:spacing w:before="74"/>
        <w:rPr>
          <w:i/>
        </w:rPr>
      </w:pPr>
    </w:p>
    <w:p w14:paraId="2272B536" w14:textId="7262F240" w:rsidR="00540A82" w:rsidRDefault="0007320D">
      <w:pPr>
        <w:pStyle w:val="Heading1"/>
        <w:tabs>
          <w:tab w:val="left" w:pos="10161"/>
        </w:tabs>
      </w:pPr>
      <w:r>
        <w:rPr>
          <w:color w:val="000000"/>
          <w:spacing w:val="-18"/>
          <w:shd w:val="clear" w:color="auto" w:fill="B3B3B3"/>
        </w:rPr>
        <w:t xml:space="preserve"> </w:t>
      </w:r>
      <w:r>
        <w:rPr>
          <w:color w:val="000000"/>
          <w:shd w:val="clear" w:color="auto" w:fill="B3B3B3"/>
        </w:rPr>
        <w:t>PART</w:t>
      </w:r>
      <w:r>
        <w:rPr>
          <w:color w:val="000000"/>
          <w:spacing w:val="-5"/>
          <w:shd w:val="clear" w:color="auto" w:fill="B3B3B3"/>
        </w:rPr>
        <w:t xml:space="preserve"> </w:t>
      </w:r>
      <w:r>
        <w:rPr>
          <w:color w:val="000000"/>
          <w:shd w:val="clear" w:color="auto" w:fill="B3B3B3"/>
        </w:rPr>
        <w:t>E</w:t>
      </w:r>
      <w:r>
        <w:rPr>
          <w:color w:val="000000"/>
          <w:spacing w:val="-6"/>
          <w:shd w:val="clear" w:color="auto" w:fill="B3B3B3"/>
        </w:rPr>
        <w:t xml:space="preserve"> </w:t>
      </w:r>
      <w:r>
        <w:rPr>
          <w:color w:val="000000"/>
          <w:shd w:val="clear" w:color="auto" w:fill="B3B3B3"/>
        </w:rPr>
        <w:t>–</w:t>
      </w:r>
      <w:r>
        <w:rPr>
          <w:color w:val="000000"/>
          <w:spacing w:val="-5"/>
          <w:shd w:val="clear" w:color="auto" w:fill="B3B3B3"/>
        </w:rPr>
        <w:t xml:space="preserve"> </w:t>
      </w:r>
      <w:r w:rsidR="00B90A0B">
        <w:rPr>
          <w:color w:val="000000"/>
          <w:shd w:val="clear" w:color="auto" w:fill="B3B3B3"/>
        </w:rPr>
        <w:t>EMERGENCY SERVICES AND VOLUNTEERS FUND</w:t>
      </w:r>
      <w:r>
        <w:rPr>
          <w:color w:val="000000"/>
          <w:spacing w:val="-3"/>
          <w:shd w:val="clear" w:color="auto" w:fill="B3B3B3"/>
        </w:rPr>
        <w:t xml:space="preserve"> </w:t>
      </w:r>
      <w:r>
        <w:rPr>
          <w:color w:val="000000"/>
          <w:shd w:val="clear" w:color="auto" w:fill="B3B3B3"/>
        </w:rPr>
        <w:t>FIXED</w:t>
      </w:r>
      <w:r>
        <w:rPr>
          <w:color w:val="000000"/>
          <w:spacing w:val="-5"/>
          <w:shd w:val="clear" w:color="auto" w:fill="B3B3B3"/>
        </w:rPr>
        <w:t xml:space="preserve"> </w:t>
      </w:r>
      <w:r>
        <w:rPr>
          <w:color w:val="000000"/>
          <w:shd w:val="clear" w:color="auto" w:fill="B3B3B3"/>
        </w:rPr>
        <w:t>CHARGE</w:t>
      </w:r>
      <w:r>
        <w:rPr>
          <w:color w:val="000000"/>
          <w:spacing w:val="-6"/>
          <w:shd w:val="clear" w:color="auto" w:fill="B3B3B3"/>
        </w:rPr>
        <w:t xml:space="preserve"> </w:t>
      </w:r>
      <w:r>
        <w:rPr>
          <w:color w:val="000000"/>
          <w:spacing w:val="-2"/>
          <w:shd w:val="clear" w:color="auto" w:fill="B3B3B3"/>
        </w:rPr>
        <w:t>NOMINATION</w:t>
      </w:r>
      <w:r>
        <w:rPr>
          <w:color w:val="000000"/>
          <w:shd w:val="clear" w:color="auto" w:fill="B3B3B3"/>
        </w:rPr>
        <w:tab/>
      </w:r>
    </w:p>
    <w:p w14:paraId="259EA6B2" w14:textId="77777777" w:rsidR="00540A82" w:rsidRDefault="00540A82">
      <w:pPr>
        <w:pStyle w:val="BodyText"/>
        <w:spacing w:before="35"/>
        <w:rPr>
          <w:b/>
        </w:rPr>
      </w:pPr>
    </w:p>
    <w:p w14:paraId="526DB87B" w14:textId="123BD380" w:rsidR="00540A82" w:rsidRDefault="0007320D">
      <w:pPr>
        <w:pStyle w:val="BodyText"/>
        <w:ind w:left="231" w:right="291"/>
      </w:pPr>
      <w:r>
        <w:t xml:space="preserve">The </w:t>
      </w:r>
      <w:r w:rsidR="00F879E9">
        <w:t>ESVF</w:t>
      </w:r>
      <w:r>
        <w:t xml:space="preserve"> fixed charge must be paid on at least one leviable property which forms part of the SFE (the properties do not need to </w:t>
      </w:r>
      <w:proofErr w:type="gramStart"/>
      <w:r>
        <w:t>be located in</w:t>
      </w:r>
      <w:proofErr w:type="gramEnd"/>
      <w:r>
        <w:t xml:space="preserve"> a single council municipality). The </w:t>
      </w:r>
      <w:r w:rsidR="00F879E9">
        <w:t>ESVF</w:t>
      </w:r>
      <w:r>
        <w:t xml:space="preserve"> fixed charge can only be applied to land containing the principal</w:t>
      </w:r>
      <w:r>
        <w:rPr>
          <w:spacing w:val="-3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residence,</w:t>
      </w:r>
      <w:r>
        <w:rPr>
          <w:spacing w:val="-2"/>
        </w:rPr>
        <w:t xml:space="preserve"> </w:t>
      </w:r>
      <w:r>
        <w:t>unless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properties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SFE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residential</w:t>
      </w:r>
      <w:r>
        <w:rPr>
          <w:spacing w:val="-3"/>
        </w:rPr>
        <w:t xml:space="preserve"> </w:t>
      </w:r>
      <w:r>
        <w:t>land</w:t>
      </w:r>
      <w:r>
        <w:rPr>
          <w:spacing w:val="-2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classification.</w:t>
      </w:r>
      <w:r>
        <w:rPr>
          <w:spacing w:val="-2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nominate</w:t>
      </w:r>
      <w:r>
        <w:rPr>
          <w:spacing w:val="-3"/>
        </w:rPr>
        <w:t xml:space="preserve"> </w:t>
      </w:r>
      <w:r>
        <w:t xml:space="preserve">the property the </w:t>
      </w:r>
      <w:r w:rsidR="00F879E9">
        <w:t>ESVF</w:t>
      </w:r>
      <w:r>
        <w:t xml:space="preserve"> fixed charge will be applied to:</w:t>
      </w:r>
    </w:p>
    <w:p w14:paraId="564B1AE7" w14:textId="77777777" w:rsidR="00540A82" w:rsidRDefault="00540A82">
      <w:pPr>
        <w:pStyle w:val="BodyText"/>
        <w:spacing w:before="11"/>
        <w:rPr>
          <w:sz w:val="19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8"/>
        <w:gridCol w:w="1529"/>
        <w:gridCol w:w="6682"/>
      </w:tblGrid>
      <w:tr w:rsidR="00540A82" w14:paraId="4060AD6C" w14:textId="77777777">
        <w:trPr>
          <w:trHeight w:val="489"/>
        </w:trPr>
        <w:tc>
          <w:tcPr>
            <w:tcW w:w="1908" w:type="dxa"/>
          </w:tcPr>
          <w:p w14:paraId="1A53F00E" w14:textId="77777777" w:rsidR="00540A82" w:rsidRDefault="0007320D">
            <w:pPr>
              <w:pStyle w:val="TableParagraph"/>
              <w:spacing w:before="1"/>
              <w:ind w:left="43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Municipality</w:t>
            </w:r>
          </w:p>
        </w:tc>
        <w:tc>
          <w:tcPr>
            <w:tcW w:w="1529" w:type="dxa"/>
          </w:tcPr>
          <w:p w14:paraId="212CFE4A" w14:textId="77777777" w:rsidR="00540A82" w:rsidRDefault="0007320D">
            <w:pPr>
              <w:pStyle w:val="TableParagraph"/>
              <w:spacing w:line="240" w:lineRule="atLeast"/>
              <w:ind w:left="614" w:right="268" w:hanging="3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Assessment </w:t>
            </w:r>
            <w:r>
              <w:rPr>
                <w:b/>
                <w:spacing w:val="-4"/>
                <w:sz w:val="20"/>
              </w:rPr>
              <w:t>No.</w:t>
            </w:r>
          </w:p>
        </w:tc>
        <w:tc>
          <w:tcPr>
            <w:tcW w:w="6682" w:type="dxa"/>
          </w:tcPr>
          <w:p w14:paraId="56240F02" w14:textId="77777777" w:rsidR="00540A82" w:rsidRDefault="0007320D">
            <w:pPr>
              <w:pStyle w:val="TableParagraph"/>
              <w:spacing w:before="1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Property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Address</w:t>
            </w:r>
          </w:p>
        </w:tc>
      </w:tr>
      <w:tr w:rsidR="00540A82" w14:paraId="7C19F5DB" w14:textId="77777777">
        <w:trPr>
          <w:trHeight w:val="439"/>
        </w:trPr>
        <w:tc>
          <w:tcPr>
            <w:tcW w:w="1908" w:type="dxa"/>
          </w:tcPr>
          <w:p w14:paraId="57E9DF13" w14:textId="77777777" w:rsidR="00540A82" w:rsidRDefault="00540A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9" w:type="dxa"/>
          </w:tcPr>
          <w:p w14:paraId="421FC9BF" w14:textId="77777777" w:rsidR="00540A82" w:rsidRDefault="00540A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82" w:type="dxa"/>
          </w:tcPr>
          <w:p w14:paraId="588B892A" w14:textId="77777777" w:rsidR="00540A82" w:rsidRDefault="00540A8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AF9DE74" w14:textId="77777777" w:rsidR="00540A82" w:rsidRDefault="00540A82">
      <w:pPr>
        <w:pStyle w:val="BodyText"/>
        <w:spacing w:before="38"/>
      </w:pPr>
    </w:p>
    <w:p w14:paraId="2ED7C06A" w14:textId="77777777" w:rsidR="00540A82" w:rsidRDefault="0007320D">
      <w:pPr>
        <w:pStyle w:val="Heading1"/>
        <w:tabs>
          <w:tab w:val="left" w:pos="10161"/>
        </w:tabs>
      </w:pPr>
      <w:r>
        <w:rPr>
          <w:color w:val="000000"/>
          <w:spacing w:val="-18"/>
          <w:shd w:val="clear" w:color="auto" w:fill="B3B3B3"/>
        </w:rPr>
        <w:t xml:space="preserve"> </w:t>
      </w:r>
      <w:r>
        <w:rPr>
          <w:color w:val="000000"/>
          <w:shd w:val="clear" w:color="auto" w:fill="B3B3B3"/>
        </w:rPr>
        <w:t>PART</w:t>
      </w:r>
      <w:r>
        <w:rPr>
          <w:color w:val="000000"/>
          <w:spacing w:val="-4"/>
          <w:shd w:val="clear" w:color="auto" w:fill="B3B3B3"/>
        </w:rPr>
        <w:t xml:space="preserve"> </w:t>
      </w:r>
      <w:r>
        <w:rPr>
          <w:color w:val="000000"/>
          <w:shd w:val="clear" w:color="auto" w:fill="B3B3B3"/>
        </w:rPr>
        <w:t>F</w:t>
      </w:r>
      <w:r>
        <w:rPr>
          <w:color w:val="000000"/>
          <w:spacing w:val="-1"/>
          <w:shd w:val="clear" w:color="auto" w:fill="B3B3B3"/>
        </w:rPr>
        <w:t xml:space="preserve"> </w:t>
      </w:r>
      <w:r>
        <w:rPr>
          <w:color w:val="000000"/>
          <w:shd w:val="clear" w:color="auto" w:fill="B3B3B3"/>
        </w:rPr>
        <w:t>–</w:t>
      </w:r>
      <w:r>
        <w:rPr>
          <w:color w:val="000000"/>
          <w:spacing w:val="-1"/>
          <w:shd w:val="clear" w:color="auto" w:fill="B3B3B3"/>
        </w:rPr>
        <w:t xml:space="preserve"> </w:t>
      </w:r>
      <w:r>
        <w:rPr>
          <w:color w:val="000000"/>
          <w:spacing w:val="-2"/>
          <w:shd w:val="clear" w:color="auto" w:fill="B3B3B3"/>
        </w:rPr>
        <w:t>DECLARATION</w:t>
      </w:r>
      <w:r>
        <w:rPr>
          <w:color w:val="000000"/>
          <w:shd w:val="clear" w:color="auto" w:fill="B3B3B3"/>
        </w:rPr>
        <w:tab/>
      </w:r>
    </w:p>
    <w:p w14:paraId="25FD65CC" w14:textId="77777777" w:rsidR="00540A82" w:rsidRDefault="00540A82">
      <w:pPr>
        <w:pStyle w:val="BodyText"/>
        <w:spacing w:before="73"/>
        <w:rPr>
          <w:b/>
        </w:rPr>
      </w:pPr>
    </w:p>
    <w:p w14:paraId="0536FAEF" w14:textId="37F42AFF" w:rsidR="00540A82" w:rsidRDefault="0007320D">
      <w:pPr>
        <w:pStyle w:val="BodyText"/>
        <w:spacing w:line="276" w:lineRule="auto"/>
        <w:ind w:left="231" w:right="291"/>
      </w:pPr>
      <w:r>
        <w:t xml:space="preserve">I certify that the information supplied is true and correct. I accept that </w:t>
      </w:r>
      <w:proofErr w:type="gramStart"/>
      <w:r>
        <w:t>council</w:t>
      </w:r>
      <w:proofErr w:type="gramEnd"/>
      <w:r>
        <w:t xml:space="preserve"> may require further information to determine</w:t>
      </w:r>
      <w:r>
        <w:rPr>
          <w:spacing w:val="-3"/>
        </w:rPr>
        <w:t xml:space="preserve"> </w:t>
      </w:r>
      <w:r>
        <w:t>whether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complies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provisions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 xml:space="preserve">the </w:t>
      </w:r>
      <w:r w:rsidR="00F879E9">
        <w:rPr>
          <w:i/>
        </w:rPr>
        <w:t>Emergency Services and Volunteers Fund</w:t>
      </w:r>
      <w:r>
        <w:rPr>
          <w:i/>
          <w:spacing w:val="-3"/>
        </w:rPr>
        <w:t xml:space="preserve"> </w:t>
      </w:r>
      <w:r>
        <w:rPr>
          <w:i/>
        </w:rPr>
        <w:t>Act</w:t>
      </w:r>
      <w:r>
        <w:rPr>
          <w:i/>
          <w:spacing w:val="-2"/>
        </w:rPr>
        <w:t xml:space="preserve"> </w:t>
      </w:r>
      <w:r>
        <w:rPr>
          <w:i/>
        </w:rPr>
        <w:t>2012</w:t>
      </w:r>
      <w:r>
        <w:t>.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acknowledge</w:t>
      </w:r>
      <w:r>
        <w:rPr>
          <w:spacing w:val="-3"/>
        </w:rPr>
        <w:t xml:space="preserve"> </w:t>
      </w:r>
      <w:r>
        <w:t>that this</w:t>
      </w:r>
      <w:r>
        <w:rPr>
          <w:spacing w:val="-2"/>
        </w:rPr>
        <w:t xml:space="preserve"> </w:t>
      </w:r>
      <w:r>
        <w:t>information may be</w:t>
      </w:r>
      <w:r>
        <w:rPr>
          <w:spacing w:val="-1"/>
        </w:rPr>
        <w:t xml:space="preserve"> </w:t>
      </w:r>
      <w:r>
        <w:t>forwarded to the</w:t>
      </w:r>
      <w:r>
        <w:rPr>
          <w:spacing w:val="-1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Revenue</w:t>
      </w:r>
      <w:r>
        <w:rPr>
          <w:spacing w:val="-1"/>
        </w:rPr>
        <w:t xml:space="preserve"> </w:t>
      </w:r>
      <w:r>
        <w:t>Office</w:t>
      </w:r>
      <w:r>
        <w:rPr>
          <w:spacing w:val="-1"/>
        </w:rPr>
        <w:t xml:space="preserve"> </w:t>
      </w:r>
      <w:r>
        <w:t>(SRO)</w:t>
      </w:r>
      <w:r>
        <w:rPr>
          <w:spacing w:val="-1"/>
        </w:rPr>
        <w:t xml:space="preserve"> </w:t>
      </w:r>
      <w:r>
        <w:t>for compliance</w:t>
      </w:r>
      <w:r>
        <w:rPr>
          <w:spacing w:val="-2"/>
        </w:rPr>
        <w:t xml:space="preserve"> </w:t>
      </w:r>
      <w:r>
        <w:t>purposes. My contact details</w:t>
      </w:r>
      <w:r>
        <w:rPr>
          <w:spacing w:val="-2"/>
        </w:rPr>
        <w:t xml:space="preserve"> </w:t>
      </w:r>
      <w:r>
        <w:t>are listed below to discuss this application further if required.</w:t>
      </w: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3759"/>
        <w:gridCol w:w="836"/>
        <w:gridCol w:w="4165"/>
      </w:tblGrid>
      <w:tr w:rsidR="00540A82" w14:paraId="25738E73" w14:textId="77777777">
        <w:trPr>
          <w:trHeight w:val="513"/>
        </w:trPr>
        <w:tc>
          <w:tcPr>
            <w:tcW w:w="1361" w:type="dxa"/>
          </w:tcPr>
          <w:p w14:paraId="294562AA" w14:textId="77777777" w:rsidR="00540A82" w:rsidRDefault="0007320D">
            <w:pPr>
              <w:pStyle w:val="TableParagraph"/>
              <w:spacing w:before="24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Signature</w:t>
            </w:r>
          </w:p>
        </w:tc>
        <w:tc>
          <w:tcPr>
            <w:tcW w:w="3759" w:type="dxa"/>
          </w:tcPr>
          <w:p w14:paraId="65E6E44E" w14:textId="77777777" w:rsidR="00540A82" w:rsidRDefault="00540A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65D1684A" w14:textId="77777777" w:rsidR="00540A82" w:rsidRDefault="0007320D">
            <w:pPr>
              <w:pStyle w:val="TableParagraph"/>
              <w:spacing w:before="243"/>
              <w:ind w:left="10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Date</w:t>
            </w:r>
          </w:p>
        </w:tc>
        <w:tc>
          <w:tcPr>
            <w:tcW w:w="4165" w:type="dxa"/>
          </w:tcPr>
          <w:p w14:paraId="2D9AC490" w14:textId="77777777" w:rsidR="00540A82" w:rsidRDefault="00540A8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0A82" w14:paraId="50DEBCB3" w14:textId="77777777">
        <w:trPr>
          <w:trHeight w:val="513"/>
        </w:trPr>
        <w:tc>
          <w:tcPr>
            <w:tcW w:w="1361" w:type="dxa"/>
          </w:tcPr>
          <w:p w14:paraId="5D2C85DA" w14:textId="77777777" w:rsidR="00540A82" w:rsidRDefault="00540A82">
            <w:pPr>
              <w:pStyle w:val="TableParagraph"/>
              <w:spacing w:before="2"/>
              <w:rPr>
                <w:sz w:val="20"/>
              </w:rPr>
            </w:pPr>
          </w:p>
          <w:p w14:paraId="1017DF41" w14:textId="77777777" w:rsidR="00540A82" w:rsidRDefault="0007320D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Telephone</w:t>
            </w:r>
          </w:p>
        </w:tc>
        <w:tc>
          <w:tcPr>
            <w:tcW w:w="3759" w:type="dxa"/>
          </w:tcPr>
          <w:p w14:paraId="7EDC7908" w14:textId="77777777" w:rsidR="00540A82" w:rsidRDefault="00540A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</w:tcPr>
          <w:p w14:paraId="6B1C1F7D" w14:textId="77777777" w:rsidR="00540A82" w:rsidRDefault="00540A82">
            <w:pPr>
              <w:pStyle w:val="TableParagraph"/>
              <w:spacing w:before="2"/>
              <w:rPr>
                <w:sz w:val="20"/>
              </w:rPr>
            </w:pPr>
          </w:p>
          <w:p w14:paraId="30F0FAB8" w14:textId="77777777" w:rsidR="00540A82" w:rsidRDefault="0007320D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Email</w:t>
            </w:r>
          </w:p>
        </w:tc>
        <w:tc>
          <w:tcPr>
            <w:tcW w:w="4165" w:type="dxa"/>
          </w:tcPr>
          <w:p w14:paraId="27CF2582" w14:textId="77777777" w:rsidR="00540A82" w:rsidRDefault="00540A8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BF9FC04" w14:textId="77777777" w:rsidR="00540A82" w:rsidRDefault="00540A82">
      <w:pPr>
        <w:pStyle w:val="BodyText"/>
        <w:spacing w:before="37"/>
      </w:pPr>
    </w:p>
    <w:p w14:paraId="1045E8E4" w14:textId="77777777" w:rsidR="00540A82" w:rsidRDefault="0007320D">
      <w:pPr>
        <w:pStyle w:val="Heading1"/>
        <w:tabs>
          <w:tab w:val="left" w:pos="10161"/>
        </w:tabs>
        <w:spacing w:before="1"/>
      </w:pPr>
      <w:r>
        <w:rPr>
          <w:color w:val="000000"/>
          <w:spacing w:val="-18"/>
          <w:shd w:val="clear" w:color="auto" w:fill="B3B3B3"/>
        </w:rPr>
        <w:t xml:space="preserve"> </w:t>
      </w:r>
      <w:r>
        <w:rPr>
          <w:color w:val="000000"/>
          <w:shd w:val="clear" w:color="auto" w:fill="B3B3B3"/>
        </w:rPr>
        <w:t>PART</w:t>
      </w:r>
      <w:r>
        <w:rPr>
          <w:color w:val="000000"/>
          <w:spacing w:val="-8"/>
          <w:shd w:val="clear" w:color="auto" w:fill="B3B3B3"/>
        </w:rPr>
        <w:t xml:space="preserve"> </w:t>
      </w:r>
      <w:r>
        <w:rPr>
          <w:color w:val="000000"/>
          <w:shd w:val="clear" w:color="auto" w:fill="B3B3B3"/>
        </w:rPr>
        <w:t>G</w:t>
      </w:r>
      <w:r>
        <w:rPr>
          <w:color w:val="000000"/>
          <w:spacing w:val="-4"/>
          <w:shd w:val="clear" w:color="auto" w:fill="B3B3B3"/>
        </w:rPr>
        <w:t xml:space="preserve"> </w:t>
      </w:r>
      <w:r>
        <w:rPr>
          <w:color w:val="000000"/>
          <w:shd w:val="clear" w:color="auto" w:fill="B3B3B3"/>
        </w:rPr>
        <w:t>–</w:t>
      </w:r>
      <w:r>
        <w:rPr>
          <w:color w:val="000000"/>
          <w:spacing w:val="-5"/>
          <w:shd w:val="clear" w:color="auto" w:fill="B3B3B3"/>
        </w:rPr>
        <w:t xml:space="preserve"> </w:t>
      </w:r>
      <w:r>
        <w:rPr>
          <w:color w:val="000000"/>
          <w:shd w:val="clear" w:color="auto" w:fill="B3B3B3"/>
        </w:rPr>
        <w:t>RETURNING</w:t>
      </w:r>
      <w:r>
        <w:rPr>
          <w:color w:val="000000"/>
          <w:spacing w:val="-3"/>
          <w:shd w:val="clear" w:color="auto" w:fill="B3B3B3"/>
        </w:rPr>
        <w:t xml:space="preserve"> </w:t>
      </w:r>
      <w:r>
        <w:rPr>
          <w:color w:val="000000"/>
          <w:shd w:val="clear" w:color="auto" w:fill="B3B3B3"/>
        </w:rPr>
        <w:t>THIS</w:t>
      </w:r>
      <w:r>
        <w:rPr>
          <w:color w:val="000000"/>
          <w:spacing w:val="-5"/>
          <w:shd w:val="clear" w:color="auto" w:fill="B3B3B3"/>
        </w:rPr>
        <w:t xml:space="preserve"> </w:t>
      </w:r>
      <w:r>
        <w:rPr>
          <w:color w:val="000000"/>
          <w:spacing w:val="-4"/>
          <w:shd w:val="clear" w:color="auto" w:fill="B3B3B3"/>
        </w:rPr>
        <w:t>FORM</w:t>
      </w:r>
      <w:r>
        <w:rPr>
          <w:color w:val="000000"/>
          <w:shd w:val="clear" w:color="auto" w:fill="B3B3B3"/>
        </w:rPr>
        <w:tab/>
      </w:r>
    </w:p>
    <w:p w14:paraId="65043896" w14:textId="77777777" w:rsidR="00540A82" w:rsidRDefault="00540A82">
      <w:pPr>
        <w:pStyle w:val="BodyText"/>
        <w:spacing w:before="14"/>
        <w:rPr>
          <w:b/>
        </w:rPr>
      </w:pPr>
    </w:p>
    <w:p w14:paraId="6DFBB073" w14:textId="77777777" w:rsidR="00540A82" w:rsidRDefault="00540A82">
      <w:pPr>
        <w:sectPr w:rsidR="00540A82">
          <w:pgSz w:w="11910" w:h="16840"/>
          <w:pgMar w:top="660" w:right="780" w:bottom="280" w:left="760" w:header="720" w:footer="720" w:gutter="0"/>
          <w:cols w:space="720"/>
        </w:sectPr>
      </w:pPr>
    </w:p>
    <w:p w14:paraId="6BAD236F" w14:textId="77777777" w:rsidR="00540A82" w:rsidRDefault="0007320D">
      <w:pPr>
        <w:spacing w:before="59"/>
        <w:ind w:left="231"/>
        <w:rPr>
          <w:b/>
          <w:sz w:val="20"/>
        </w:rPr>
      </w:pPr>
      <w:r>
        <w:rPr>
          <w:b/>
          <w:spacing w:val="-4"/>
          <w:sz w:val="20"/>
        </w:rPr>
        <w:t>EMAIL</w:t>
      </w:r>
    </w:p>
    <w:p w14:paraId="6C355CAC" w14:textId="77777777" w:rsidR="00540A82" w:rsidRDefault="0007320D">
      <w:pPr>
        <w:pStyle w:val="BodyText"/>
        <w:spacing w:before="37"/>
        <w:ind w:left="231"/>
      </w:pPr>
      <w:hyperlink r:id="rId6">
        <w:r>
          <w:rPr>
            <w:spacing w:val="-2"/>
          </w:rPr>
          <w:t>mrcc@mildura.vic.gov.au</w:t>
        </w:r>
      </w:hyperlink>
    </w:p>
    <w:p w14:paraId="56311C5B" w14:textId="77777777" w:rsidR="00540A82" w:rsidRDefault="00540A82">
      <w:pPr>
        <w:pStyle w:val="BodyText"/>
        <w:spacing w:before="73"/>
      </w:pPr>
    </w:p>
    <w:p w14:paraId="3519C239" w14:textId="77777777" w:rsidR="00540A82" w:rsidRDefault="0007320D">
      <w:pPr>
        <w:pStyle w:val="Heading1"/>
        <w:ind w:left="231"/>
      </w:pPr>
      <w:r>
        <w:rPr>
          <w:spacing w:val="-5"/>
        </w:rPr>
        <w:t>FAX</w:t>
      </w:r>
    </w:p>
    <w:p w14:paraId="383CE584" w14:textId="77777777" w:rsidR="00540A82" w:rsidRDefault="0007320D">
      <w:pPr>
        <w:pStyle w:val="BodyText"/>
        <w:spacing w:before="37"/>
        <w:ind w:left="231"/>
      </w:pPr>
      <w:r>
        <w:t>(03)</w:t>
      </w:r>
      <w:r>
        <w:rPr>
          <w:spacing w:val="-5"/>
        </w:rPr>
        <w:t xml:space="preserve"> </w:t>
      </w:r>
      <w:r>
        <w:t>5021</w:t>
      </w:r>
      <w:r>
        <w:rPr>
          <w:spacing w:val="-4"/>
        </w:rPr>
        <w:t xml:space="preserve"> 1899</w:t>
      </w:r>
    </w:p>
    <w:p w14:paraId="133DC682" w14:textId="77777777" w:rsidR="00540A82" w:rsidRDefault="0007320D">
      <w:pPr>
        <w:pStyle w:val="Heading1"/>
        <w:spacing w:before="59"/>
        <w:ind w:left="231"/>
      </w:pPr>
      <w:r>
        <w:rPr>
          <w:b w:val="0"/>
        </w:rPr>
        <w:br w:type="column"/>
      </w:r>
      <w:r>
        <w:rPr>
          <w:spacing w:val="-4"/>
        </w:rPr>
        <w:t>POST</w:t>
      </w:r>
    </w:p>
    <w:p w14:paraId="43F51CA1" w14:textId="77777777" w:rsidR="00540A82" w:rsidRDefault="0007320D">
      <w:pPr>
        <w:pStyle w:val="BodyText"/>
        <w:spacing w:before="37" w:line="276" w:lineRule="auto"/>
        <w:ind w:left="231"/>
      </w:pPr>
      <w:r>
        <w:t>Mildura</w:t>
      </w:r>
      <w:r>
        <w:rPr>
          <w:spacing w:val="-12"/>
        </w:rPr>
        <w:t xml:space="preserve"> </w:t>
      </w:r>
      <w:r>
        <w:t>Rural</w:t>
      </w:r>
      <w:r>
        <w:rPr>
          <w:spacing w:val="-11"/>
        </w:rPr>
        <w:t xml:space="preserve"> </w:t>
      </w:r>
      <w:r>
        <w:t>City</w:t>
      </w:r>
      <w:r>
        <w:rPr>
          <w:spacing w:val="-11"/>
        </w:rPr>
        <w:t xml:space="preserve"> </w:t>
      </w:r>
      <w:r>
        <w:t>Council Po Box 105</w:t>
      </w:r>
    </w:p>
    <w:p w14:paraId="2D581731" w14:textId="77777777" w:rsidR="00540A82" w:rsidRDefault="0007320D">
      <w:pPr>
        <w:pStyle w:val="BodyText"/>
        <w:ind w:left="231"/>
      </w:pPr>
      <w:r>
        <w:t>Mildura</w:t>
      </w:r>
      <w:r>
        <w:rPr>
          <w:spacing w:val="-7"/>
        </w:rPr>
        <w:t xml:space="preserve"> </w:t>
      </w:r>
      <w:r>
        <w:t>VIC</w:t>
      </w:r>
      <w:r>
        <w:rPr>
          <w:spacing w:val="-7"/>
        </w:rPr>
        <w:t xml:space="preserve"> </w:t>
      </w:r>
      <w:r>
        <w:rPr>
          <w:spacing w:val="-4"/>
        </w:rPr>
        <w:t>3501</w:t>
      </w:r>
    </w:p>
    <w:p w14:paraId="277E9050" w14:textId="77777777" w:rsidR="00540A82" w:rsidRDefault="0007320D">
      <w:pPr>
        <w:pStyle w:val="Heading1"/>
        <w:spacing w:before="59"/>
        <w:ind w:left="231"/>
      </w:pPr>
      <w:r>
        <w:rPr>
          <w:b w:val="0"/>
        </w:rPr>
        <w:br w:type="column"/>
      </w:r>
      <w:r>
        <w:t>IN</w:t>
      </w:r>
      <w:r>
        <w:rPr>
          <w:spacing w:val="-2"/>
        </w:rPr>
        <w:t xml:space="preserve"> PERSON</w:t>
      </w:r>
    </w:p>
    <w:p w14:paraId="3D731AEA" w14:textId="77777777" w:rsidR="00540A82" w:rsidRDefault="0007320D">
      <w:pPr>
        <w:pStyle w:val="BodyText"/>
        <w:spacing w:before="37"/>
        <w:ind w:left="231"/>
      </w:pPr>
      <w:r>
        <w:t>At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Council</w:t>
      </w:r>
      <w:r>
        <w:rPr>
          <w:spacing w:val="-5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rPr>
          <w:spacing w:val="-2"/>
        </w:rPr>
        <w:t>Centre:</w:t>
      </w:r>
    </w:p>
    <w:p w14:paraId="03DC5249" w14:textId="77777777" w:rsidR="00540A82" w:rsidRDefault="0007320D">
      <w:pPr>
        <w:pStyle w:val="ListParagraph"/>
        <w:numPr>
          <w:ilvl w:val="0"/>
          <w:numId w:val="1"/>
        </w:numPr>
        <w:tabs>
          <w:tab w:val="left" w:pos="562"/>
        </w:tabs>
        <w:ind w:hanging="331"/>
        <w:rPr>
          <w:sz w:val="20"/>
        </w:rPr>
      </w:pPr>
      <w:r>
        <w:rPr>
          <w:sz w:val="20"/>
        </w:rPr>
        <w:t>108</w:t>
      </w:r>
      <w:r>
        <w:rPr>
          <w:spacing w:val="-8"/>
          <w:sz w:val="20"/>
        </w:rPr>
        <w:t xml:space="preserve"> </w:t>
      </w:r>
      <w:r>
        <w:rPr>
          <w:sz w:val="20"/>
        </w:rPr>
        <w:t>Madden</w:t>
      </w:r>
      <w:r>
        <w:rPr>
          <w:spacing w:val="-6"/>
          <w:sz w:val="20"/>
        </w:rPr>
        <w:t xml:space="preserve"> </w:t>
      </w:r>
      <w:r>
        <w:rPr>
          <w:sz w:val="20"/>
        </w:rPr>
        <w:t>Avenue,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Mildura</w:t>
      </w:r>
    </w:p>
    <w:p w14:paraId="364D74BD" w14:textId="77777777" w:rsidR="00540A82" w:rsidRDefault="0007320D">
      <w:pPr>
        <w:pStyle w:val="ListParagraph"/>
        <w:numPr>
          <w:ilvl w:val="0"/>
          <w:numId w:val="1"/>
        </w:numPr>
        <w:tabs>
          <w:tab w:val="left" w:pos="562"/>
        </w:tabs>
        <w:spacing w:before="38"/>
        <w:ind w:hanging="331"/>
        <w:rPr>
          <w:sz w:val="20"/>
        </w:rPr>
      </w:pPr>
      <w:r>
        <w:rPr>
          <w:sz w:val="20"/>
        </w:rPr>
        <w:t>76</w:t>
      </w:r>
      <w:r>
        <w:rPr>
          <w:spacing w:val="-7"/>
          <w:sz w:val="20"/>
        </w:rPr>
        <w:t xml:space="preserve"> </w:t>
      </w:r>
      <w:r>
        <w:rPr>
          <w:sz w:val="20"/>
        </w:rPr>
        <w:t>Deakin</w:t>
      </w:r>
      <w:r>
        <w:rPr>
          <w:spacing w:val="-5"/>
          <w:sz w:val="20"/>
        </w:rPr>
        <w:t xml:space="preserve"> </w:t>
      </w:r>
      <w:r>
        <w:rPr>
          <w:sz w:val="20"/>
        </w:rPr>
        <w:t>Avenue,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Mildura</w:t>
      </w:r>
    </w:p>
    <w:p w14:paraId="548455AB" w14:textId="77777777" w:rsidR="00540A82" w:rsidRDefault="0007320D">
      <w:pPr>
        <w:pStyle w:val="ListParagraph"/>
        <w:numPr>
          <w:ilvl w:val="0"/>
          <w:numId w:val="1"/>
        </w:numPr>
        <w:tabs>
          <w:tab w:val="left" w:pos="562"/>
        </w:tabs>
        <w:spacing w:before="36"/>
        <w:ind w:hanging="331"/>
        <w:rPr>
          <w:sz w:val="20"/>
        </w:rPr>
      </w:pPr>
      <w:r>
        <w:rPr>
          <w:sz w:val="20"/>
        </w:rPr>
        <w:t>79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Oke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Street,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Ouyen</w:t>
      </w:r>
    </w:p>
    <w:p w14:paraId="73D7673F" w14:textId="77777777" w:rsidR="00540A82" w:rsidRDefault="00540A82">
      <w:pPr>
        <w:rPr>
          <w:sz w:val="20"/>
        </w:rPr>
        <w:sectPr w:rsidR="00540A82">
          <w:type w:val="continuous"/>
          <w:pgSz w:w="11910" w:h="16840"/>
          <w:pgMar w:top="820" w:right="780" w:bottom="280" w:left="760" w:header="720" w:footer="720" w:gutter="0"/>
          <w:cols w:num="3" w:space="720" w:equalWidth="0">
            <w:col w:w="2335" w:space="1201"/>
            <w:col w:w="2377" w:space="1159"/>
            <w:col w:w="3298"/>
          </w:cols>
        </w:sectPr>
      </w:pPr>
    </w:p>
    <w:p w14:paraId="29A0CBD5" w14:textId="77777777" w:rsidR="00540A82" w:rsidRDefault="00540A82">
      <w:pPr>
        <w:pStyle w:val="BodyText"/>
        <w:spacing w:before="40"/>
      </w:pPr>
    </w:p>
    <w:p w14:paraId="18B86C3E" w14:textId="77777777" w:rsidR="00540A82" w:rsidRDefault="0007320D">
      <w:pPr>
        <w:pStyle w:val="BodyText"/>
        <w:ind w:left="113"/>
      </w:pPr>
      <w:r>
        <w:rPr>
          <w:noProof/>
        </w:rPr>
        <mc:AlternateContent>
          <mc:Choice Requires="wps">
            <w:drawing>
              <wp:inline distT="0" distB="0" distL="0" distR="0" wp14:anchorId="73D74FE1" wp14:editId="26207236">
                <wp:extent cx="6431280" cy="782320"/>
                <wp:effectExtent l="9525" t="0" r="0" b="8254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31280" cy="78232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BB9907D" w14:textId="77777777" w:rsidR="00540A82" w:rsidRDefault="0007320D">
                            <w:pPr>
                              <w:spacing w:before="18"/>
                              <w:ind w:left="10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PRIVACY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INFORMATION</w:t>
                            </w:r>
                          </w:p>
                          <w:p w14:paraId="18E8FDFA" w14:textId="25D346AA" w:rsidR="00540A82" w:rsidRDefault="0007320D">
                            <w:pPr>
                              <w:spacing w:before="28" w:line="276" w:lineRule="auto"/>
                              <w:ind w:left="108" w:right="9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Mildura Rural City Council collects this information to establish your eligibility for a single farming enterprise exemption and is required to be provided by the </w:t>
                            </w:r>
                            <w:r w:rsidR="00F879E9">
                              <w:rPr>
                                <w:i/>
                                <w:sz w:val="14"/>
                              </w:rPr>
                              <w:t>Emergency Services and Volunteers Fund Act</w:t>
                            </w:r>
                            <w:r>
                              <w:rPr>
                                <w:i/>
                                <w:sz w:val="14"/>
                              </w:rPr>
                              <w:t xml:space="preserve"> 2012</w:t>
                            </w:r>
                            <w:r>
                              <w:rPr>
                                <w:sz w:val="14"/>
                              </w:rPr>
                              <w:t xml:space="preserve">. This information may also be used by the council for other purposes including issuing permits and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licences</w:t>
                            </w:r>
                            <w:proofErr w:type="spellEnd"/>
                            <w:r>
                              <w:rPr>
                                <w:sz w:val="14"/>
                              </w:rPr>
                              <w:t xml:space="preserve"> and providing a</w:t>
                            </w:r>
                            <w:r>
                              <w:rPr>
                                <w:spacing w:val="2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variety of community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services. If you do not provide the information required, we may not be able to process your application for an exemption. The information collected may be disclosed to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other municipal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councils,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SRO,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other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government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agencies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as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authorised</w:t>
                            </w:r>
                            <w:proofErr w:type="spellEnd"/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by law. You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can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find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out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more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about how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we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use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protect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your information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our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privacy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 xml:space="preserve">policy at </w:t>
                            </w:r>
                            <w:hyperlink r:id="rId7">
                              <w:r>
                                <w:rPr>
                                  <w:sz w:val="14"/>
                                </w:rPr>
                                <w:t>www.mildura.vic.gov.au.</w:t>
                              </w:r>
                            </w:hyperlink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If you require access to the information you have provided, please contact us on (03) 5018 8100.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3D74FE1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506.4pt;height:6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" filled="f" strokeweight=".16931mm">
                <v:path arrowok="t"/>
                <v:textbox inset="0,0,0,0">
                  <w:txbxContent>
                    <w:p w14:paraId="7BB9907D" w14:textId="77777777" w:rsidR="00540A82" w:rsidRDefault="0007320D">
                      <w:pPr>
                        <w:spacing w:before="18"/>
                        <w:ind w:left="108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PRIVACY</w:t>
                      </w:r>
                      <w:r>
                        <w:rPr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sz w:val="14"/>
                        </w:rPr>
                        <w:t>INFORMATION</w:t>
                      </w:r>
                    </w:p>
                    <w:p w14:paraId="18E8FDFA" w14:textId="25D346AA" w:rsidR="00540A82" w:rsidRDefault="0007320D">
                      <w:pPr>
                        <w:spacing w:before="28" w:line="276" w:lineRule="auto"/>
                        <w:ind w:left="108" w:right="94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 xml:space="preserve">Mildura Rural City Council collects this information to establish your eligibility for a single farming enterprise exemption and is required to be provided by the </w:t>
                      </w:r>
                      <w:r w:rsidR="00F879E9">
                        <w:rPr>
                          <w:i/>
                          <w:sz w:val="14"/>
                        </w:rPr>
                        <w:t>Emergency Services and Volunteers Fund Act</w:t>
                      </w:r>
                      <w:r>
                        <w:rPr>
                          <w:i/>
                          <w:sz w:val="14"/>
                        </w:rPr>
                        <w:t xml:space="preserve"> 2012</w:t>
                      </w:r>
                      <w:r>
                        <w:rPr>
                          <w:sz w:val="14"/>
                        </w:rPr>
                        <w:t xml:space="preserve">. This information may also be used by the council for other purposes including issuing permits and </w:t>
                      </w:r>
                      <w:proofErr w:type="spellStart"/>
                      <w:r>
                        <w:rPr>
                          <w:sz w:val="14"/>
                        </w:rPr>
                        <w:t>licences</w:t>
                      </w:r>
                      <w:proofErr w:type="spellEnd"/>
                      <w:r>
                        <w:rPr>
                          <w:sz w:val="14"/>
                        </w:rPr>
                        <w:t xml:space="preserve"> and providing a</w:t>
                      </w:r>
                      <w:r>
                        <w:rPr>
                          <w:spacing w:val="22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variety of community</w:t>
                      </w:r>
                      <w:r>
                        <w:rPr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services. If you do not provide the information required, we may not be able to process your application for an exemption. The information collected may be disclosed to</w:t>
                      </w:r>
                      <w:r>
                        <w:rPr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other municipal</w:t>
                      </w:r>
                      <w:r>
                        <w:rPr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councils,</w:t>
                      </w:r>
                      <w:r>
                        <w:rPr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the</w:t>
                      </w:r>
                      <w:r>
                        <w:rPr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SRO,</w:t>
                      </w:r>
                      <w:r>
                        <w:rPr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and</w:t>
                      </w:r>
                      <w:r>
                        <w:rPr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other</w:t>
                      </w:r>
                      <w:r>
                        <w:rPr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government</w:t>
                      </w:r>
                      <w:r>
                        <w:rPr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agencies</w:t>
                      </w:r>
                      <w:r>
                        <w:rPr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as</w:t>
                      </w:r>
                      <w:r>
                        <w:rPr>
                          <w:spacing w:val="-1"/>
                          <w:sz w:val="1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4"/>
                        </w:rPr>
                        <w:t>authorised</w:t>
                      </w:r>
                      <w:proofErr w:type="spellEnd"/>
                      <w:r>
                        <w:rPr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by law. You</w:t>
                      </w:r>
                      <w:r>
                        <w:rPr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can</w:t>
                      </w:r>
                      <w:r>
                        <w:rPr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find</w:t>
                      </w:r>
                      <w:r>
                        <w:rPr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out</w:t>
                      </w:r>
                      <w:r>
                        <w:rPr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more</w:t>
                      </w:r>
                      <w:r>
                        <w:rPr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about how</w:t>
                      </w:r>
                      <w:r>
                        <w:rPr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we</w:t>
                      </w:r>
                      <w:r>
                        <w:rPr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use</w:t>
                      </w:r>
                      <w:r>
                        <w:rPr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and</w:t>
                      </w:r>
                      <w:r>
                        <w:rPr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protect</w:t>
                      </w:r>
                      <w:r>
                        <w:rPr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your information</w:t>
                      </w:r>
                      <w:r>
                        <w:rPr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in</w:t>
                      </w:r>
                      <w:r>
                        <w:rPr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our</w:t>
                      </w:r>
                      <w:r>
                        <w:rPr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privacy</w:t>
                      </w:r>
                      <w:r>
                        <w:rPr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 xml:space="preserve">policy at </w:t>
                      </w:r>
                      <w:hyperlink r:id="rId8">
                        <w:r>
                          <w:rPr>
                            <w:sz w:val="14"/>
                          </w:rPr>
                          <w:t>www.mildura.vic.gov.au.</w:t>
                        </w:r>
                      </w:hyperlink>
                      <w:r>
                        <w:rPr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If you require access to the information you have provided, please contact us on (03) 5018 8100.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540A82">
      <w:type w:val="continuous"/>
      <w:pgSz w:w="11910" w:h="16840"/>
      <w:pgMar w:top="820" w:right="78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E7B35"/>
    <w:multiLevelType w:val="hybridMultilevel"/>
    <w:tmpl w:val="FF0C33CA"/>
    <w:lvl w:ilvl="0" w:tplc="591CE23A">
      <w:numFmt w:val="bullet"/>
      <w:lvlText w:val=""/>
      <w:lvlJc w:val="left"/>
      <w:pPr>
        <w:ind w:left="562" w:hanging="3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00E61D0">
      <w:numFmt w:val="bullet"/>
      <w:lvlText w:val="•"/>
      <w:lvlJc w:val="left"/>
      <w:pPr>
        <w:ind w:left="833" w:hanging="332"/>
      </w:pPr>
      <w:rPr>
        <w:rFonts w:hint="default"/>
        <w:lang w:val="en-US" w:eastAsia="en-US" w:bidi="ar-SA"/>
      </w:rPr>
    </w:lvl>
    <w:lvl w:ilvl="2" w:tplc="CC266D5E">
      <w:numFmt w:val="bullet"/>
      <w:lvlText w:val="•"/>
      <w:lvlJc w:val="left"/>
      <w:pPr>
        <w:ind w:left="1106" w:hanging="332"/>
      </w:pPr>
      <w:rPr>
        <w:rFonts w:hint="default"/>
        <w:lang w:val="en-US" w:eastAsia="en-US" w:bidi="ar-SA"/>
      </w:rPr>
    </w:lvl>
    <w:lvl w:ilvl="3" w:tplc="280CA91A">
      <w:numFmt w:val="bullet"/>
      <w:lvlText w:val="•"/>
      <w:lvlJc w:val="left"/>
      <w:pPr>
        <w:ind w:left="1380" w:hanging="332"/>
      </w:pPr>
      <w:rPr>
        <w:rFonts w:hint="default"/>
        <w:lang w:val="en-US" w:eastAsia="en-US" w:bidi="ar-SA"/>
      </w:rPr>
    </w:lvl>
    <w:lvl w:ilvl="4" w:tplc="BD0AB6D4">
      <w:numFmt w:val="bullet"/>
      <w:lvlText w:val="•"/>
      <w:lvlJc w:val="left"/>
      <w:pPr>
        <w:ind w:left="1653" w:hanging="332"/>
      </w:pPr>
      <w:rPr>
        <w:rFonts w:hint="default"/>
        <w:lang w:val="en-US" w:eastAsia="en-US" w:bidi="ar-SA"/>
      </w:rPr>
    </w:lvl>
    <w:lvl w:ilvl="5" w:tplc="6F5E06C4">
      <w:numFmt w:val="bullet"/>
      <w:lvlText w:val="•"/>
      <w:lvlJc w:val="left"/>
      <w:pPr>
        <w:ind w:left="1927" w:hanging="332"/>
      </w:pPr>
      <w:rPr>
        <w:rFonts w:hint="default"/>
        <w:lang w:val="en-US" w:eastAsia="en-US" w:bidi="ar-SA"/>
      </w:rPr>
    </w:lvl>
    <w:lvl w:ilvl="6" w:tplc="09F4257E">
      <w:numFmt w:val="bullet"/>
      <w:lvlText w:val="•"/>
      <w:lvlJc w:val="left"/>
      <w:pPr>
        <w:ind w:left="2200" w:hanging="332"/>
      </w:pPr>
      <w:rPr>
        <w:rFonts w:hint="default"/>
        <w:lang w:val="en-US" w:eastAsia="en-US" w:bidi="ar-SA"/>
      </w:rPr>
    </w:lvl>
    <w:lvl w:ilvl="7" w:tplc="9ABEE0D2">
      <w:numFmt w:val="bullet"/>
      <w:lvlText w:val="•"/>
      <w:lvlJc w:val="left"/>
      <w:pPr>
        <w:ind w:left="2474" w:hanging="332"/>
      </w:pPr>
      <w:rPr>
        <w:rFonts w:hint="default"/>
        <w:lang w:val="en-US" w:eastAsia="en-US" w:bidi="ar-SA"/>
      </w:rPr>
    </w:lvl>
    <w:lvl w:ilvl="8" w:tplc="578C2648">
      <w:numFmt w:val="bullet"/>
      <w:lvlText w:val="•"/>
      <w:lvlJc w:val="left"/>
      <w:pPr>
        <w:ind w:left="2747" w:hanging="332"/>
      </w:pPr>
      <w:rPr>
        <w:rFonts w:hint="default"/>
        <w:lang w:val="en-US" w:eastAsia="en-US" w:bidi="ar-SA"/>
      </w:rPr>
    </w:lvl>
  </w:abstractNum>
  <w:num w:numId="1" w16cid:durableId="1767462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A82"/>
    <w:rsid w:val="0007320D"/>
    <w:rsid w:val="00192D19"/>
    <w:rsid w:val="00540A82"/>
    <w:rsid w:val="006A520D"/>
    <w:rsid w:val="0077583A"/>
    <w:rsid w:val="00B90A0B"/>
    <w:rsid w:val="00C37AC4"/>
    <w:rsid w:val="00D226A7"/>
    <w:rsid w:val="00F8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627EC"/>
  <w15:docId w15:val="{A1B6B843-8155-4AB4-92EC-48A16FCA9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02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231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35"/>
      <w:ind w:left="562" w:hanging="33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ldura.vic.gov.a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ildura.vic.gov.a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rcc@mildura.vic.gov.a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689</Words>
  <Characters>3928</Characters>
  <Application>Microsoft Office Word</Application>
  <DocSecurity>0</DocSecurity>
  <Lines>32</Lines>
  <Paragraphs>9</Paragraphs>
  <ScaleCrop>false</ScaleCrop>
  <Company/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RXH3</dc:creator>
  <cp:lastModifiedBy>David Clohesy</cp:lastModifiedBy>
  <cp:revision>3</cp:revision>
  <dcterms:created xsi:type="dcterms:W3CDTF">2025-07-14T02:03:00Z</dcterms:created>
  <dcterms:modified xsi:type="dcterms:W3CDTF">2025-07-14T22:11:00Z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2025-06-10T00:00:00Z</vt:filetime>
  </property>
  <property fmtid="{D5CDD505-2E9C-101B-9397-08002B2CF9AE}" pid="5" name="Producer">
    <vt:lpwstr>Microsoft® Word 2016</vt:lpwstr>
  </property>
</Properties>
</file>