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2F98" w:rsidRDefault="00672F98" w:rsidP="00A132FD">
      <w:pPr>
        <w:jc w:val="center"/>
        <w:rPr>
          <w:sz w:val="16"/>
        </w:rPr>
      </w:pPr>
      <w:r>
        <w:rPr>
          <w:sz w:val="16"/>
        </w:rPr>
        <w:object w:dxaOrig="2461" w:dyaOrig="1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72.75pt" o:ole="" fillcolor="window">
            <v:imagedata r:id="rId8" o:title=""/>
          </v:shape>
          <o:OLEObject Type="Embed" ProgID="Word.Picture.8" ShapeID="_x0000_i1025" DrawAspect="Content" ObjectID="_1624708999" r:id="rId9"/>
        </w:object>
      </w:r>
    </w:p>
    <w:p w:rsidR="00672F98" w:rsidRPr="006C4431" w:rsidRDefault="00672F98" w:rsidP="00672F98">
      <w:pPr>
        <w:pStyle w:val="Heading5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/>
        <w:jc w:val="center"/>
        <w:rPr>
          <w:rFonts w:ascii="Arial" w:hAnsi="Arial" w:cs="Arial"/>
          <w:sz w:val="20"/>
        </w:rPr>
      </w:pPr>
      <w:r w:rsidRPr="006C4431">
        <w:rPr>
          <w:rFonts w:ascii="Arial" w:hAnsi="Arial" w:cs="Arial"/>
          <w:sz w:val="20"/>
        </w:rPr>
        <w:t>GUIDELINES FOR MAKING A SUBMISSION ABOUT A PLANNING SCHEME AMENDMENT</w:t>
      </w:r>
    </w:p>
    <w:p w:rsidR="00672F98" w:rsidRDefault="00672F98" w:rsidP="00672F98">
      <w:pPr>
        <w:pStyle w:val="Heading2"/>
        <w:pBdr>
          <w:bottom w:val="single" w:sz="4" w:space="1" w:color="auto"/>
        </w:pBdr>
        <w:jc w:val="both"/>
        <w:rPr>
          <w:i w:val="0"/>
          <w:sz w:val="20"/>
        </w:rPr>
      </w:pPr>
      <w:r>
        <w:rPr>
          <w:i w:val="0"/>
          <w:sz w:val="20"/>
        </w:rPr>
        <w:t>Making a Submission</w:t>
      </w:r>
    </w:p>
    <w:p w:rsidR="00672F98" w:rsidRDefault="00672F98" w:rsidP="00672F98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Any person </w:t>
      </w:r>
      <w:r>
        <w:rPr>
          <w:rFonts w:ascii="Arial" w:hAnsi="Arial"/>
          <w:sz w:val="16"/>
        </w:rPr>
        <w:t>may make a</w:t>
      </w:r>
      <w:r w:rsidR="003F7BA4">
        <w:rPr>
          <w:rFonts w:ascii="Arial" w:hAnsi="Arial"/>
          <w:sz w:val="16"/>
        </w:rPr>
        <w:t xml:space="preserve"> written</w:t>
      </w:r>
      <w:r>
        <w:rPr>
          <w:rFonts w:ascii="Arial" w:hAnsi="Arial"/>
          <w:sz w:val="16"/>
        </w:rPr>
        <w:t xml:space="preserve"> submission to Council about an amendment to the Mildura Planning Scheme if a notice of that amendment has been given</w:t>
      </w:r>
      <w:r w:rsidR="00A21A23">
        <w:rPr>
          <w:rFonts w:ascii="Arial" w:hAnsi="Arial"/>
          <w:sz w:val="16"/>
        </w:rPr>
        <w:t xml:space="preserve"> (refer Outline of Planning Scheme Amendment Process chart</w:t>
      </w:r>
      <w:r w:rsidR="004A011C">
        <w:rPr>
          <w:rFonts w:ascii="Arial" w:hAnsi="Arial"/>
          <w:sz w:val="16"/>
        </w:rPr>
        <w:t xml:space="preserve"> on reverse side</w:t>
      </w:r>
      <w:r w:rsidR="00A21A23"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>.</w:t>
      </w:r>
    </w:p>
    <w:p w:rsidR="00672F98" w:rsidRDefault="00672F98" w:rsidP="00672F98">
      <w:pPr>
        <w:pStyle w:val="BODYnew"/>
        <w:tabs>
          <w:tab w:val="clear" w:pos="357"/>
        </w:tabs>
        <w:spacing w:after="0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3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 submission may </w:t>
      </w:r>
      <w:r>
        <w:rPr>
          <w:rFonts w:ascii="Arial" w:hAnsi="Arial"/>
          <w:b/>
          <w:sz w:val="16"/>
        </w:rPr>
        <w:t>support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b/>
          <w:sz w:val="16"/>
        </w:rPr>
        <w:t>oppose</w:t>
      </w:r>
      <w:r>
        <w:rPr>
          <w:rFonts w:ascii="Arial" w:hAnsi="Arial"/>
          <w:sz w:val="16"/>
        </w:rPr>
        <w:t xml:space="preserve"> or </w:t>
      </w:r>
      <w:r>
        <w:rPr>
          <w:rFonts w:ascii="Arial" w:hAnsi="Arial"/>
          <w:b/>
          <w:sz w:val="16"/>
        </w:rPr>
        <w:t>seek changes</w:t>
      </w:r>
      <w:r>
        <w:rPr>
          <w:rFonts w:ascii="Arial" w:hAnsi="Arial"/>
          <w:sz w:val="16"/>
        </w:rPr>
        <w:t xml:space="preserve"> to an amendment.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3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 submission </w:t>
      </w:r>
      <w:r>
        <w:rPr>
          <w:rFonts w:ascii="Arial" w:hAnsi="Arial"/>
          <w:b/>
          <w:sz w:val="16"/>
        </w:rPr>
        <w:t>must not</w:t>
      </w:r>
      <w:r>
        <w:rPr>
          <w:rFonts w:ascii="Arial" w:hAnsi="Arial"/>
          <w:sz w:val="16"/>
        </w:rPr>
        <w:t xml:space="preserve"> request a change to the terms of any State-standard provision to be included in the planning scheme by an amendment.</w:t>
      </w:r>
    </w:p>
    <w:p w:rsidR="00672F98" w:rsidRDefault="00672F98" w:rsidP="00672F98">
      <w:pPr>
        <w:pStyle w:val="Heading4"/>
        <w:spacing w:before="0"/>
        <w:rPr>
          <w:sz w:val="16"/>
        </w:rPr>
      </w:pPr>
    </w:p>
    <w:p w:rsidR="00672F98" w:rsidRPr="006C4431" w:rsidRDefault="00672F98" w:rsidP="00672F98">
      <w:pPr>
        <w:pStyle w:val="Heading4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16"/>
        </w:rPr>
      </w:pPr>
      <w:r w:rsidRPr="006C4431">
        <w:rPr>
          <w:rFonts w:ascii="Arial" w:hAnsi="Arial" w:cs="Arial"/>
          <w:b w:val="0"/>
          <w:sz w:val="16"/>
        </w:rPr>
        <w:t xml:space="preserve">A submission </w:t>
      </w:r>
      <w:r w:rsidRPr="006C4431">
        <w:rPr>
          <w:rFonts w:ascii="Arial" w:hAnsi="Arial" w:cs="Arial"/>
          <w:sz w:val="16"/>
        </w:rPr>
        <w:t>can</w:t>
      </w:r>
      <w:r w:rsidRPr="006C4431">
        <w:rPr>
          <w:rFonts w:ascii="Arial" w:hAnsi="Arial" w:cs="Arial"/>
          <w:b w:val="0"/>
          <w:sz w:val="16"/>
        </w:rPr>
        <w:t xml:space="preserve"> request that a State-standard provision be included in or deleted from the scheme</w:t>
      </w:r>
      <w:r w:rsidRPr="006C4431">
        <w:rPr>
          <w:rFonts w:ascii="Arial" w:hAnsi="Arial" w:cs="Arial"/>
          <w:sz w:val="16"/>
        </w:rPr>
        <w:t>.</w:t>
      </w:r>
    </w:p>
    <w:p w:rsidR="00672F98" w:rsidRPr="00672F98" w:rsidRDefault="00672F98" w:rsidP="00672F98"/>
    <w:p w:rsidR="00672F98" w:rsidRDefault="00672F98" w:rsidP="00672F98">
      <w:pPr>
        <w:pStyle w:val="Heading3"/>
        <w:pBdr>
          <w:bottom w:val="single" w:sz="4" w:space="1" w:color="auto"/>
        </w:pBdr>
        <w:rPr>
          <w:sz w:val="20"/>
        </w:rPr>
      </w:pPr>
      <w:r>
        <w:rPr>
          <w:sz w:val="20"/>
        </w:rPr>
        <w:t>Form of Submission</w:t>
      </w:r>
    </w:p>
    <w:p w:rsidR="00672F98" w:rsidRDefault="00672F98" w:rsidP="00672F98">
      <w:pPr>
        <w:numPr>
          <w:ilvl w:val="0"/>
          <w:numId w:val="4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There are 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sz w:val="16"/>
        </w:rPr>
        <w:t xml:space="preserve"> specific requirements about the form a submission must take:</w:t>
      </w:r>
    </w:p>
    <w:p w:rsidR="00672F98" w:rsidRDefault="00672F98" w:rsidP="00672F9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Submission </w:t>
      </w:r>
      <w:proofErr w:type="gramStart"/>
      <w:r>
        <w:rPr>
          <w:rFonts w:ascii="Arial" w:hAnsi="Arial"/>
          <w:sz w:val="16"/>
        </w:rPr>
        <w:t xml:space="preserve">may be </w:t>
      </w:r>
      <w:r>
        <w:rPr>
          <w:rFonts w:ascii="Arial" w:hAnsi="Arial"/>
          <w:b/>
          <w:sz w:val="16"/>
        </w:rPr>
        <w:t xml:space="preserve">clearly </w:t>
      </w:r>
      <w:r>
        <w:rPr>
          <w:rFonts w:ascii="Arial" w:hAnsi="Arial"/>
          <w:sz w:val="16"/>
        </w:rPr>
        <w:t>handwritten</w:t>
      </w:r>
      <w:proofErr w:type="gramEnd"/>
      <w:r>
        <w:rPr>
          <w:rFonts w:ascii="Arial" w:hAnsi="Arial"/>
          <w:sz w:val="16"/>
        </w:rPr>
        <w:t xml:space="preserve"> in submitter’s own words</w:t>
      </w:r>
      <w:r w:rsidR="003F7BA4">
        <w:rPr>
          <w:rFonts w:ascii="Arial" w:hAnsi="Arial"/>
          <w:sz w:val="16"/>
        </w:rPr>
        <w:t>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pStyle w:val="Heading3"/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What the Submission Should Do </w:t>
      </w:r>
    </w:p>
    <w:p w:rsidR="00672F98" w:rsidRDefault="00672F98" w:rsidP="00672F98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Clearly </w:t>
      </w:r>
      <w:r>
        <w:rPr>
          <w:rFonts w:ascii="Arial" w:hAnsi="Arial"/>
          <w:b/>
          <w:sz w:val="16"/>
        </w:rPr>
        <w:t>identify</w:t>
      </w:r>
      <w:r>
        <w:rPr>
          <w:rFonts w:ascii="Arial" w:hAnsi="Arial"/>
          <w:sz w:val="16"/>
        </w:rPr>
        <w:t xml:space="preserve"> the amendment it refers to by citing the amendment number.</w:t>
      </w:r>
    </w:p>
    <w:p w:rsidR="00672F98" w:rsidRDefault="00672F98" w:rsidP="00672F98">
      <w:pPr>
        <w:pStyle w:val="BODYnew"/>
        <w:tabs>
          <w:tab w:val="clear" w:pos="357"/>
        </w:tabs>
        <w:spacing w:after="0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Set out the submitter’s </w:t>
      </w:r>
      <w:r>
        <w:rPr>
          <w:rFonts w:ascii="Arial" w:hAnsi="Arial"/>
          <w:b/>
          <w:sz w:val="16"/>
        </w:rPr>
        <w:t>views</w:t>
      </w:r>
      <w:r>
        <w:rPr>
          <w:rFonts w:ascii="Arial" w:hAnsi="Arial"/>
          <w:sz w:val="16"/>
        </w:rPr>
        <w:t xml:space="preserve"> on the amendment – this </w:t>
      </w:r>
      <w:r>
        <w:rPr>
          <w:rFonts w:ascii="Arial" w:hAnsi="Arial"/>
          <w:b/>
          <w:sz w:val="16"/>
        </w:rPr>
        <w:t>may</w:t>
      </w:r>
      <w:r>
        <w:rPr>
          <w:rFonts w:ascii="Arial" w:hAnsi="Arial"/>
          <w:sz w:val="16"/>
        </w:rPr>
        <w:t xml:space="preserve"> include:</w:t>
      </w:r>
    </w:p>
    <w:p w:rsidR="00672F98" w:rsidRDefault="00672F98" w:rsidP="00672F9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Why the submitter supports or opposes the amendment</w:t>
      </w:r>
      <w:r w:rsidR="003F7BA4">
        <w:rPr>
          <w:rFonts w:ascii="Arial" w:hAnsi="Arial"/>
          <w:sz w:val="16"/>
        </w:rPr>
        <w:t>;</w:t>
      </w:r>
    </w:p>
    <w:p w:rsidR="00672F98" w:rsidRDefault="00672F98" w:rsidP="00672F9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How the amendment will materially affect the submitter</w:t>
      </w:r>
      <w:r w:rsidR="003F7BA4">
        <w:rPr>
          <w:rFonts w:ascii="Arial" w:hAnsi="Arial"/>
          <w:sz w:val="16"/>
        </w:rPr>
        <w:t>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Respond to the specific </w:t>
      </w:r>
      <w:r>
        <w:rPr>
          <w:rFonts w:ascii="Arial" w:hAnsi="Arial"/>
          <w:b/>
          <w:sz w:val="16"/>
        </w:rPr>
        <w:t>strategic</w:t>
      </w:r>
      <w:r>
        <w:rPr>
          <w:rFonts w:ascii="Arial" w:hAnsi="Arial"/>
          <w:sz w:val="16"/>
        </w:rPr>
        <w:t xml:space="preserve"> planning basis for the amendment as appropriate – this may include:</w:t>
      </w:r>
    </w:p>
    <w:p w:rsidR="00672F98" w:rsidRDefault="00672F98" w:rsidP="00672F9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Matters addressed by the Department of Sustainability &amp; Environment General Practice Note ‘Strategic Assessment Guidelines for </w:t>
      </w:r>
      <w:proofErr w:type="gramStart"/>
      <w:r>
        <w:rPr>
          <w:rFonts w:ascii="Arial" w:hAnsi="Arial"/>
          <w:sz w:val="16"/>
        </w:rPr>
        <w:t>Planning Scheme Amendments’</w:t>
      </w:r>
      <w:proofErr w:type="gramEnd"/>
      <w:r>
        <w:rPr>
          <w:rFonts w:ascii="Arial" w:hAnsi="Arial"/>
          <w:sz w:val="16"/>
        </w:rPr>
        <w:t>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Clearly set out the relevant </w:t>
      </w:r>
      <w:r>
        <w:rPr>
          <w:rFonts w:ascii="Arial" w:hAnsi="Arial"/>
          <w:b/>
          <w:sz w:val="16"/>
        </w:rPr>
        <w:t>planning</w:t>
      </w:r>
      <w:r>
        <w:rPr>
          <w:rFonts w:ascii="Arial" w:hAnsi="Arial"/>
          <w:sz w:val="16"/>
        </w:rPr>
        <w:t xml:space="preserve"> considerations upon which the submitter’s view </w:t>
      </w:r>
      <w:proofErr w:type="gramStart"/>
      <w:r>
        <w:rPr>
          <w:rFonts w:ascii="Arial" w:hAnsi="Arial"/>
          <w:sz w:val="16"/>
        </w:rPr>
        <w:t>is based</w:t>
      </w:r>
      <w:proofErr w:type="gramEnd"/>
      <w:r>
        <w:rPr>
          <w:rFonts w:ascii="Arial" w:hAnsi="Arial"/>
          <w:sz w:val="16"/>
        </w:rPr>
        <w:t>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Set out what the submitter would </w:t>
      </w:r>
      <w:r>
        <w:rPr>
          <w:rFonts w:ascii="Arial" w:hAnsi="Arial"/>
          <w:b/>
          <w:sz w:val="16"/>
        </w:rPr>
        <w:t>like</w:t>
      </w:r>
      <w:r>
        <w:rPr>
          <w:rFonts w:ascii="Arial" w:hAnsi="Arial"/>
          <w:sz w:val="16"/>
        </w:rPr>
        <w:t xml:space="preserve"> Council to do – this </w:t>
      </w:r>
      <w:r>
        <w:rPr>
          <w:rFonts w:ascii="Arial" w:hAnsi="Arial"/>
          <w:b/>
          <w:sz w:val="16"/>
        </w:rPr>
        <w:t>may</w:t>
      </w:r>
      <w:r>
        <w:rPr>
          <w:rFonts w:ascii="Arial" w:hAnsi="Arial"/>
          <w:sz w:val="16"/>
        </w:rPr>
        <w:t xml:space="preserve"> include:</w:t>
      </w:r>
    </w:p>
    <w:p w:rsidR="00672F98" w:rsidRDefault="003F7BA4" w:rsidP="00672F9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Abandon the proposal completely;</w:t>
      </w:r>
      <w:r w:rsidR="00672F98">
        <w:rPr>
          <w:rFonts w:ascii="Arial" w:hAnsi="Arial"/>
          <w:sz w:val="16"/>
        </w:rPr>
        <w:t xml:space="preserve"> </w:t>
      </w:r>
    </w:p>
    <w:p w:rsidR="00672F98" w:rsidRDefault="00672F98" w:rsidP="00672F9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Exclu</w:t>
      </w:r>
      <w:r w:rsidR="003F7BA4">
        <w:rPr>
          <w:rFonts w:ascii="Arial" w:hAnsi="Arial"/>
          <w:sz w:val="16"/>
        </w:rPr>
        <w:t>de certain land from its effect;</w:t>
      </w:r>
    </w:p>
    <w:p w:rsidR="00672F98" w:rsidRDefault="00672F98" w:rsidP="00672F9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Include additional conditions on a proposed use</w:t>
      </w:r>
      <w:r w:rsidR="003F7BA4">
        <w:rPr>
          <w:rFonts w:ascii="Arial" w:hAnsi="Arial"/>
          <w:sz w:val="16"/>
        </w:rPr>
        <w:t>;</w:t>
      </w:r>
    </w:p>
    <w:p w:rsidR="00672F98" w:rsidRDefault="00672F98" w:rsidP="00672F9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Approve the amendment as exhibited</w:t>
      </w:r>
      <w:r w:rsidR="003F7BA4">
        <w:rPr>
          <w:rFonts w:ascii="Arial" w:hAnsi="Arial"/>
          <w:sz w:val="16"/>
        </w:rPr>
        <w:t>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Give the Submitter’s name and address and </w:t>
      </w:r>
      <w:r>
        <w:rPr>
          <w:rFonts w:ascii="Arial" w:hAnsi="Arial"/>
          <w:b/>
          <w:sz w:val="16"/>
        </w:rPr>
        <w:t>contact</w:t>
      </w:r>
      <w:r>
        <w:rPr>
          <w:rFonts w:ascii="Arial" w:hAnsi="Arial"/>
          <w:sz w:val="16"/>
        </w:rPr>
        <w:t xml:space="preserve"> details.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In the case of a submission made jointly by a number of people, the submission should nominate </w:t>
      </w:r>
      <w:r>
        <w:rPr>
          <w:rFonts w:ascii="Arial" w:hAnsi="Arial"/>
          <w:b/>
          <w:sz w:val="16"/>
        </w:rPr>
        <w:t>one</w:t>
      </w:r>
      <w:r>
        <w:rPr>
          <w:rFonts w:ascii="Arial" w:hAnsi="Arial"/>
          <w:sz w:val="16"/>
        </w:rPr>
        <w:t xml:space="preserve"> person as the group’s representative for notices and representation at a panel hearing.                                                                    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pStyle w:val="Heading3"/>
        <w:pBdr>
          <w:bottom w:val="single" w:sz="4" w:space="1" w:color="auto"/>
        </w:pBdr>
        <w:rPr>
          <w:sz w:val="20"/>
        </w:rPr>
      </w:pPr>
      <w:r>
        <w:rPr>
          <w:sz w:val="20"/>
        </w:rPr>
        <w:t>What will happen to the Submission</w:t>
      </w:r>
    </w:p>
    <w:p w:rsidR="00672F98" w:rsidRDefault="00672F98" w:rsidP="00672F98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Council </w:t>
      </w:r>
      <w:r>
        <w:rPr>
          <w:rFonts w:ascii="Arial" w:hAnsi="Arial"/>
          <w:b/>
          <w:sz w:val="16"/>
        </w:rPr>
        <w:t>must</w:t>
      </w:r>
      <w:r>
        <w:rPr>
          <w:rFonts w:ascii="Arial" w:hAnsi="Arial"/>
          <w:sz w:val="16"/>
        </w:rPr>
        <w:t xml:space="preserve"> make every submission available for </w:t>
      </w:r>
      <w:r>
        <w:rPr>
          <w:rFonts w:ascii="Arial" w:hAnsi="Arial"/>
          <w:b/>
          <w:sz w:val="16"/>
        </w:rPr>
        <w:t xml:space="preserve">public inspection </w:t>
      </w:r>
      <w:r>
        <w:rPr>
          <w:rFonts w:ascii="Arial" w:hAnsi="Arial"/>
          <w:sz w:val="16"/>
        </w:rPr>
        <w:t xml:space="preserve">until the end of two months after </w:t>
      </w:r>
      <w:proofErr w:type="gramStart"/>
      <w:r>
        <w:rPr>
          <w:rFonts w:ascii="Arial" w:hAnsi="Arial"/>
          <w:sz w:val="16"/>
        </w:rPr>
        <w:t>either the amendment comes</w:t>
      </w:r>
      <w:proofErr w:type="gramEnd"/>
      <w:r>
        <w:rPr>
          <w:rFonts w:ascii="Arial" w:hAnsi="Arial"/>
          <w:sz w:val="16"/>
        </w:rPr>
        <w:t xml:space="preserve"> into effect or lapses.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 person making a submission should ensure </w:t>
      </w:r>
      <w:proofErr w:type="gramStart"/>
      <w:r>
        <w:rPr>
          <w:rFonts w:ascii="Arial" w:hAnsi="Arial"/>
          <w:sz w:val="16"/>
        </w:rPr>
        <w:t>it is received by Council</w:t>
      </w:r>
      <w:proofErr w:type="gramEnd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before</w:t>
      </w:r>
      <w:r>
        <w:rPr>
          <w:rFonts w:ascii="Arial" w:hAnsi="Arial"/>
          <w:sz w:val="16"/>
        </w:rPr>
        <w:t xml:space="preserve"> the advertised closing date for submissions on the notice of amendment.</w:t>
      </w:r>
    </w:p>
    <w:p w:rsidR="00672F98" w:rsidRDefault="00672F98" w:rsidP="00672F98">
      <w:pPr>
        <w:pStyle w:val="BODYnew"/>
        <w:tabs>
          <w:tab w:val="clear" w:pos="357"/>
        </w:tabs>
        <w:spacing w:after="0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7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Council </w:t>
      </w:r>
      <w:r>
        <w:rPr>
          <w:rFonts w:ascii="Arial" w:hAnsi="Arial"/>
          <w:b/>
          <w:sz w:val="16"/>
        </w:rPr>
        <w:t>must</w:t>
      </w:r>
      <w:r>
        <w:rPr>
          <w:rFonts w:ascii="Arial" w:hAnsi="Arial"/>
          <w:sz w:val="16"/>
        </w:rPr>
        <w:t xml:space="preserve"> consider all submissions made </w:t>
      </w:r>
      <w:r w:rsidRPr="006C4431">
        <w:rPr>
          <w:rFonts w:ascii="Arial" w:hAnsi="Arial"/>
          <w:b/>
          <w:i/>
          <w:sz w:val="16"/>
        </w:rPr>
        <w:t>on</w:t>
      </w:r>
      <w:r>
        <w:rPr>
          <w:rFonts w:ascii="Arial" w:hAnsi="Arial"/>
          <w:sz w:val="16"/>
        </w:rPr>
        <w:t xml:space="preserve"> or </w:t>
      </w:r>
      <w:r w:rsidRPr="006C4431">
        <w:rPr>
          <w:rFonts w:ascii="Arial" w:hAnsi="Arial"/>
          <w:b/>
          <w:i/>
          <w:sz w:val="16"/>
        </w:rPr>
        <w:t>before</w:t>
      </w:r>
      <w:r>
        <w:rPr>
          <w:rFonts w:ascii="Arial" w:hAnsi="Arial"/>
          <w:sz w:val="16"/>
        </w:rPr>
        <w:t xml:space="preserve"> the date on the notice - Council </w:t>
      </w:r>
      <w:r>
        <w:rPr>
          <w:rFonts w:ascii="Arial" w:hAnsi="Arial"/>
          <w:b/>
          <w:sz w:val="16"/>
        </w:rPr>
        <w:t>may</w:t>
      </w:r>
      <w:r>
        <w:rPr>
          <w:rFonts w:ascii="Arial" w:hAnsi="Arial"/>
          <w:sz w:val="16"/>
        </w:rPr>
        <w:t xml:space="preserve"> consider </w:t>
      </w:r>
      <w:r w:rsidRPr="006C4431">
        <w:rPr>
          <w:rFonts w:ascii="Arial" w:hAnsi="Arial"/>
          <w:b/>
          <w:i/>
          <w:sz w:val="16"/>
        </w:rPr>
        <w:t>late</w:t>
      </w:r>
      <w:r>
        <w:rPr>
          <w:rFonts w:ascii="Arial" w:hAnsi="Arial"/>
          <w:sz w:val="16"/>
        </w:rPr>
        <w:t xml:space="preserve"> submissions.</w:t>
      </w:r>
    </w:p>
    <w:p w:rsidR="001D69DB" w:rsidRDefault="001D69DB" w:rsidP="001D69DB">
      <w:pPr>
        <w:ind w:left="360"/>
        <w:jc w:val="both"/>
        <w:rPr>
          <w:rFonts w:ascii="Arial" w:hAnsi="Arial"/>
          <w:sz w:val="16"/>
        </w:rPr>
      </w:pPr>
    </w:p>
    <w:p w:rsidR="001D69DB" w:rsidRDefault="001D69DB" w:rsidP="00672F98">
      <w:pPr>
        <w:numPr>
          <w:ilvl w:val="0"/>
          <w:numId w:val="7"/>
        </w:numPr>
        <w:jc w:val="both"/>
        <w:rPr>
          <w:rFonts w:ascii="Arial" w:hAnsi="Arial"/>
          <w:sz w:val="16"/>
        </w:rPr>
      </w:pPr>
      <w:r w:rsidRPr="001D69DB">
        <w:rPr>
          <w:rFonts w:ascii="Arial" w:hAnsi="Arial"/>
          <w:sz w:val="16"/>
        </w:rPr>
        <w:t xml:space="preserve">Submissions provided </w:t>
      </w:r>
      <w:proofErr w:type="gramStart"/>
      <w:r w:rsidRPr="001D69DB">
        <w:rPr>
          <w:rFonts w:ascii="Arial" w:hAnsi="Arial"/>
          <w:sz w:val="16"/>
        </w:rPr>
        <w:t>are considered</w:t>
      </w:r>
      <w:proofErr w:type="gramEnd"/>
      <w:r w:rsidRPr="001D69DB">
        <w:rPr>
          <w:rFonts w:ascii="Arial" w:hAnsi="Arial"/>
          <w:sz w:val="16"/>
        </w:rPr>
        <w:t xml:space="preserve"> </w:t>
      </w:r>
      <w:r w:rsidRPr="001D69DB">
        <w:rPr>
          <w:rFonts w:ascii="Arial" w:hAnsi="Arial"/>
          <w:b/>
          <w:sz w:val="16"/>
        </w:rPr>
        <w:t>public documents</w:t>
      </w:r>
      <w:r w:rsidRPr="001D69DB">
        <w:rPr>
          <w:rFonts w:ascii="Arial" w:hAnsi="Arial"/>
          <w:sz w:val="16"/>
        </w:rPr>
        <w:t xml:space="preserve"> and issues/matters raised therein (including authorship) </w:t>
      </w:r>
      <w:r w:rsidRPr="001D69DB">
        <w:rPr>
          <w:rFonts w:ascii="Arial" w:hAnsi="Arial"/>
          <w:b/>
          <w:sz w:val="16"/>
        </w:rPr>
        <w:t>may</w:t>
      </w:r>
      <w:r w:rsidRPr="001D69DB">
        <w:rPr>
          <w:rFonts w:ascii="Arial" w:hAnsi="Arial"/>
          <w:sz w:val="16"/>
        </w:rPr>
        <w:t xml:space="preserve"> be reported to Council in an open Council meeting Agenda</w:t>
      </w:r>
      <w:r w:rsidR="003F7BA4">
        <w:rPr>
          <w:rFonts w:ascii="Arial" w:hAnsi="Arial"/>
          <w:sz w:val="16"/>
        </w:rPr>
        <w:t>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After considering a </w:t>
      </w:r>
      <w:proofErr w:type="gramStart"/>
      <w:r>
        <w:rPr>
          <w:rFonts w:ascii="Arial" w:hAnsi="Arial"/>
          <w:sz w:val="16"/>
        </w:rPr>
        <w:t>submission which</w:t>
      </w:r>
      <w:proofErr w:type="gramEnd"/>
      <w:r>
        <w:rPr>
          <w:rFonts w:ascii="Arial" w:hAnsi="Arial"/>
          <w:sz w:val="16"/>
        </w:rPr>
        <w:t xml:space="preserve"> requests a change to an amendment, </w:t>
      </w:r>
      <w:r>
        <w:rPr>
          <w:rFonts w:ascii="Arial" w:hAnsi="Arial"/>
          <w:b/>
          <w:sz w:val="16"/>
        </w:rPr>
        <w:t xml:space="preserve">if </w:t>
      </w:r>
      <w:r>
        <w:rPr>
          <w:rFonts w:ascii="Arial" w:hAnsi="Arial"/>
          <w:sz w:val="16"/>
        </w:rPr>
        <w:t xml:space="preserve">Council does not either agree to the request or abandon the amendment, Council </w:t>
      </w:r>
      <w:r>
        <w:rPr>
          <w:rFonts w:ascii="Arial" w:hAnsi="Arial"/>
          <w:b/>
          <w:sz w:val="16"/>
        </w:rPr>
        <w:t>must</w:t>
      </w:r>
      <w:r>
        <w:rPr>
          <w:rFonts w:ascii="Arial" w:hAnsi="Arial"/>
          <w:sz w:val="16"/>
        </w:rPr>
        <w:t xml:space="preserve"> refer the submission to an independent panel.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Council </w:t>
      </w:r>
      <w:r>
        <w:rPr>
          <w:rFonts w:ascii="Arial" w:hAnsi="Arial"/>
          <w:b/>
          <w:sz w:val="16"/>
        </w:rPr>
        <w:t>may</w:t>
      </w:r>
      <w:r>
        <w:rPr>
          <w:rFonts w:ascii="Arial" w:hAnsi="Arial"/>
          <w:sz w:val="16"/>
        </w:rPr>
        <w:t xml:space="preserve"> refer to the panel </w:t>
      </w:r>
      <w:proofErr w:type="gramStart"/>
      <w:r>
        <w:rPr>
          <w:rFonts w:ascii="Arial" w:hAnsi="Arial"/>
          <w:sz w:val="16"/>
        </w:rPr>
        <w:t>submissions which</w:t>
      </w:r>
      <w:proofErr w:type="gramEnd"/>
      <w:r>
        <w:rPr>
          <w:rFonts w:ascii="Arial" w:hAnsi="Arial"/>
          <w:sz w:val="16"/>
        </w:rPr>
        <w:t xml:space="preserve"> do not require a change to the amendment.</w:t>
      </w:r>
    </w:p>
    <w:p w:rsidR="00672F98" w:rsidRDefault="00672F98" w:rsidP="00672F98">
      <w:pPr>
        <w:pStyle w:val="BODYnew"/>
        <w:tabs>
          <w:tab w:val="clear" w:pos="357"/>
        </w:tabs>
        <w:spacing w:after="0"/>
        <w:rPr>
          <w:rFonts w:ascii="Arial" w:hAnsi="Arial"/>
          <w:sz w:val="16"/>
        </w:rPr>
      </w:pPr>
    </w:p>
    <w:p w:rsidR="00672F98" w:rsidRDefault="00672F98" w:rsidP="00672F98">
      <w:pPr>
        <w:numPr>
          <w:ilvl w:val="0"/>
          <w:numId w:val="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 independent panel </w:t>
      </w:r>
      <w:r>
        <w:rPr>
          <w:rFonts w:ascii="Arial" w:hAnsi="Arial"/>
          <w:b/>
          <w:sz w:val="16"/>
        </w:rPr>
        <w:t>must</w:t>
      </w:r>
      <w:r>
        <w:rPr>
          <w:rFonts w:ascii="Arial" w:hAnsi="Arial"/>
          <w:sz w:val="16"/>
        </w:rPr>
        <w:t xml:space="preserve"> consider all submissions referred </w:t>
      </w:r>
      <w:r w:rsidR="00A21A23">
        <w:rPr>
          <w:rFonts w:ascii="Arial" w:hAnsi="Arial"/>
          <w:sz w:val="16"/>
        </w:rPr>
        <w:t>to it</w:t>
      </w:r>
      <w:r>
        <w:rPr>
          <w:rFonts w:ascii="Arial" w:hAnsi="Arial"/>
          <w:sz w:val="16"/>
        </w:rPr>
        <w:t>.</w:t>
      </w:r>
    </w:p>
    <w:p w:rsidR="00672F98" w:rsidRDefault="00672F98" w:rsidP="00672F98">
      <w:pPr>
        <w:jc w:val="both"/>
        <w:rPr>
          <w:rFonts w:ascii="Arial" w:hAnsi="Arial"/>
          <w:sz w:val="16"/>
        </w:rPr>
      </w:pPr>
    </w:p>
    <w:p w:rsidR="00672F98" w:rsidRDefault="00672F98" w:rsidP="001D69DB">
      <w:pPr>
        <w:numPr>
          <w:ilvl w:val="0"/>
          <w:numId w:val="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 independent panel will also conduct a </w:t>
      </w:r>
      <w:r w:rsidRPr="003F7BA4">
        <w:rPr>
          <w:rFonts w:ascii="Arial" w:hAnsi="Arial"/>
          <w:b/>
          <w:sz w:val="16"/>
        </w:rPr>
        <w:t>hearing</w:t>
      </w:r>
      <w:r>
        <w:rPr>
          <w:rFonts w:ascii="Arial" w:hAnsi="Arial"/>
          <w:sz w:val="16"/>
        </w:rPr>
        <w:t xml:space="preserve"> for those submitters who wish to </w:t>
      </w:r>
      <w:proofErr w:type="gramStart"/>
      <w:r>
        <w:rPr>
          <w:rFonts w:ascii="Arial" w:hAnsi="Arial"/>
          <w:sz w:val="16"/>
        </w:rPr>
        <w:t>be heard</w:t>
      </w:r>
      <w:proofErr w:type="gramEnd"/>
      <w:r>
        <w:rPr>
          <w:rFonts w:ascii="Arial" w:hAnsi="Arial"/>
          <w:sz w:val="16"/>
        </w:rPr>
        <w:t>.</w:t>
      </w:r>
    </w:p>
    <w:p w:rsidR="001D69DB" w:rsidRDefault="001D69DB" w:rsidP="001D69DB">
      <w:pPr>
        <w:pStyle w:val="ListParagraph"/>
        <w:rPr>
          <w:rFonts w:ascii="Arial" w:hAnsi="Arial"/>
          <w:sz w:val="16"/>
        </w:rPr>
      </w:pPr>
    </w:p>
    <w:p w:rsidR="00DD75E8" w:rsidRDefault="001D69DB" w:rsidP="00DD75E8">
      <w:pPr>
        <w:numPr>
          <w:ilvl w:val="0"/>
          <w:numId w:val="8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Council </w:t>
      </w:r>
      <w:r w:rsidRPr="00DD75E8">
        <w:rPr>
          <w:rFonts w:ascii="Arial" w:hAnsi="Arial"/>
          <w:sz w:val="16"/>
        </w:rPr>
        <w:t>must</w:t>
      </w:r>
      <w:r>
        <w:rPr>
          <w:rFonts w:ascii="Arial" w:hAnsi="Arial"/>
          <w:sz w:val="16"/>
        </w:rPr>
        <w:t xml:space="preserve"> take into consideration the report of the independent </w:t>
      </w:r>
      <w:r w:rsidR="003F7BA4">
        <w:rPr>
          <w:rFonts w:ascii="Arial" w:hAnsi="Arial"/>
          <w:sz w:val="16"/>
        </w:rPr>
        <w:t>panel.</w:t>
      </w:r>
    </w:p>
    <w:p w:rsidR="00672F98" w:rsidRDefault="00DD75E8" w:rsidP="00DD75E8">
      <w:pPr>
        <w:spacing w:before="120"/>
        <w:jc w:val="center"/>
      </w:pPr>
      <w:r w:rsidRPr="00DD75E8">
        <w:rPr>
          <w:rFonts w:ascii="Arial" w:hAnsi="Arial"/>
          <w:sz w:val="16"/>
        </w:rPr>
        <w:br w:type="page"/>
      </w:r>
      <w:bookmarkStart w:id="1" w:name="_MON_1142946220"/>
      <w:bookmarkEnd w:id="1"/>
      <w:r w:rsidR="00672F98">
        <w:object w:dxaOrig="2461" w:dyaOrig="1448">
          <v:shape id="_x0000_i1026" type="#_x0000_t75" style="width:123pt;height:72.75pt" o:ole="" fillcolor="window">
            <v:imagedata r:id="rId8" o:title=""/>
          </v:shape>
          <o:OLEObject Type="Embed" ProgID="Word.Picture.8" ShapeID="_x0000_i1026" DrawAspect="Content" ObjectID="_1624709000" r:id="rId10"/>
        </w:object>
      </w:r>
    </w:p>
    <w:p w:rsidR="00672F98" w:rsidRPr="00A132FD" w:rsidRDefault="00672F98" w:rsidP="00672F98">
      <w:pPr>
        <w:pStyle w:val="HEAD2ne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outlineLvl w:val="0"/>
        <w:rPr>
          <w:color w:val="FFFFFF"/>
          <w:spacing w:val="0"/>
          <w:sz w:val="20"/>
        </w:rPr>
      </w:pPr>
      <w:r w:rsidRPr="00A132FD">
        <w:rPr>
          <w:color w:val="FFFFFF"/>
          <w:spacing w:val="0"/>
          <w:sz w:val="20"/>
        </w:rPr>
        <w:t xml:space="preserve">OUTLINE OF PLANNING SCHEME AMENDMENT PROCESS </w:t>
      </w:r>
    </w:p>
    <w:p w:rsidR="00672F98" w:rsidRDefault="004E41DB" w:rsidP="00672F98">
      <w:pPr>
        <w:pStyle w:val="BODYnew"/>
        <w:rPr>
          <w:sz w:val="20"/>
        </w:rPr>
      </w:pPr>
      <w:r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7.65pt;margin-top:5.7pt;width:371.2pt;height:55.1pt;z-index:251636224">
            <v:shadow on="t" offset="-6pt,6pt"/>
            <v:textbox style="mso-next-textbox:#_x0000_s1026">
              <w:txbxContent>
                <w:p w:rsidR="00672F98" w:rsidRPr="00A132FD" w:rsidRDefault="00672F98" w:rsidP="00672F98">
                  <w:pPr>
                    <w:jc w:val="center"/>
                    <w:rPr>
                      <w:rFonts w:ascii="Arial" w:hAnsi="Arial"/>
                    </w:rPr>
                  </w:pPr>
                  <w:r w:rsidRPr="00A132FD">
                    <w:rPr>
                      <w:rFonts w:ascii="Arial" w:hAnsi="Arial"/>
                      <w:b/>
                    </w:rPr>
                    <w:t>PLANNING REVIEW AND AMENDMENT PREPARATION: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Strategic Planning Review </w:t>
                  </w:r>
                  <w:r w:rsidR="00A21A23">
                    <w:rPr>
                      <w:rFonts w:ascii="Arial" w:hAnsi="Arial"/>
                      <w:sz w:val="16"/>
                    </w:rPr>
                    <w:t>– MSS Review; Strategic studies;</w:t>
                  </w:r>
                  <w:r w:rsidRPr="006640AB"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corrections to Planning Scheme</w:t>
                  </w:r>
                  <w:r w:rsidR="00A21A23">
                    <w:rPr>
                      <w:rFonts w:ascii="Arial" w:hAnsi="Arial"/>
                      <w:sz w:val="16"/>
                    </w:rPr>
                    <w:t>; individual requests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Council considers formal request for an amendment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Council considers Strategic Basis for Amendment and whether to request </w:t>
                  </w:r>
                  <w:r w:rsidRPr="00BE545F">
                    <w:rPr>
                      <w:rFonts w:ascii="Arial" w:hAnsi="Arial"/>
                      <w:i/>
                      <w:sz w:val="16"/>
                    </w:rPr>
                    <w:t>Authorisation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Conduct Preliminary Investigation regarding appropriateness of amendment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Assessment  against DSE Strategic Assessment  Guidelines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Prepare Amendment Documents</w:t>
                  </w:r>
                </w:p>
              </w:txbxContent>
            </v:textbox>
          </v:shape>
        </w:pict>
      </w:r>
      <w:r w:rsidRPr="00A132FD">
        <w:rPr>
          <w:noProof/>
          <w:sz w:val="20"/>
        </w:rPr>
        <w:pict>
          <v:shape id="_x0000_s1042" type="#_x0000_t109" style="position:absolute;left:0;text-align:left;margin-left:-7.6pt;margin-top:5.7pt;width:33.35pt;height:28.9pt;z-index:251651584">
            <v:shadow on="t" offset="-6pt,6pt"/>
            <v:textbox style="mso-next-textbox:#_x0000_s1042">
              <w:txbxContent>
                <w:p w:rsidR="00672F98" w:rsidRDefault="00672F98" w:rsidP="004D4300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Step 1</w:t>
                  </w:r>
                </w:p>
                <w:p w:rsidR="00672F98" w:rsidRDefault="00672F98" w:rsidP="00672F98">
                  <w:pPr>
                    <w:jc w:val="both"/>
                  </w:pPr>
                </w:p>
              </w:txbxContent>
            </v:textbox>
          </v:shape>
        </w:pict>
      </w:r>
      <w:r w:rsidR="00672F98">
        <w:rPr>
          <w:noProof/>
          <w:sz w:val="20"/>
        </w:rPr>
        <w:pict>
          <v:shape id="_x0000_s1056" type="#_x0000_t109" style="position:absolute;left:0;text-align:left;margin-left:427.05pt;margin-top:5.7pt;width:63.2pt;height:47.6pt;z-index:251659776">
            <v:shadow on="t" offset="-6pt,6pt"/>
            <v:textbox style="mso-next-textbox:#_x0000_s1056" inset=",2mm">
              <w:txbxContent>
                <w:p w:rsidR="00672F98" w:rsidRDefault="00672F98" w:rsidP="00672F9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Council May</w:t>
                  </w:r>
                </w:p>
                <w:p w:rsidR="00672F98" w:rsidRDefault="00672F98" w:rsidP="00672F98">
                  <w:pPr>
                    <w:pStyle w:val="BodyText2"/>
                    <w:jc w:val="left"/>
                  </w:pPr>
                  <w:r>
                    <w:t xml:space="preserve">Not Agree to Request </w:t>
                  </w:r>
                </w:p>
              </w:txbxContent>
            </v:textbox>
          </v:shape>
        </w:pict>
      </w:r>
    </w:p>
    <w:p w:rsidR="00672F98" w:rsidRDefault="00672F98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60" style="position:absolute;left:0;text-align:left;z-index:251661824" from="409.05pt,12.1pt" to="427.05pt,12.1pt" strokeweight="1pt">
            <v:stroke endarrow="block" endarrowwidth="wide" endarrowlength="long"/>
          </v:line>
        </w:pict>
      </w:r>
    </w:p>
    <w:p w:rsidR="00672F98" w:rsidRDefault="00672F98" w:rsidP="00672F98">
      <w:pPr>
        <w:pStyle w:val="BODYnew"/>
        <w:rPr>
          <w:sz w:val="20"/>
        </w:rPr>
      </w:pPr>
    </w:p>
    <w:p w:rsidR="00672F98" w:rsidRDefault="0011095D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70" style="position:absolute;left:0;text-align:left;z-index:251666944" from="222.9pt,7.55pt" to="222.9pt,17.45pt" strokeweight="1pt">
            <v:stroke endarrow="block" endarrowwidth="wide"/>
          </v:line>
        </w:pict>
      </w:r>
      <w:r>
        <w:rPr>
          <w:noProof/>
          <w:sz w:val="20"/>
        </w:rPr>
        <w:pict>
          <v:shape id="_x0000_s1061" type="#_x0000_t109" style="position:absolute;left:0;text-align:left;margin-left:-8.35pt;margin-top:16.2pt;width:33.35pt;height:28.9pt;z-index:251662848">
            <v:shadow on="t" offset="-6pt,6pt"/>
            <v:textbox style="mso-next-textbox:#_x0000_s1061">
              <w:txbxContent>
                <w:p w:rsidR="00672F98" w:rsidRDefault="00672F98" w:rsidP="004D4300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Step 2</w:t>
                  </w:r>
                </w:p>
                <w:p w:rsidR="00672F98" w:rsidRDefault="00672F98" w:rsidP="00672F98">
                  <w:pPr>
                    <w:jc w:val="both"/>
                  </w:pPr>
                </w:p>
                <w:p w:rsidR="00672F98" w:rsidRDefault="00672F98" w:rsidP="00672F98">
                  <w:pPr>
                    <w:pStyle w:val="BodyText2"/>
                  </w:pPr>
                  <w:proofErr w:type="gramStart"/>
                  <w:r>
                    <w:t>ment</w:t>
                  </w:r>
                  <w:proofErr w:type="gramEnd"/>
                </w:p>
              </w:txbxContent>
            </v:textbox>
          </v:shape>
        </w:pict>
      </w:r>
      <w:r w:rsidR="004E41DB">
        <w:rPr>
          <w:noProof/>
          <w:sz w:val="20"/>
        </w:rPr>
        <w:pict>
          <v:shape id="_x0000_s1051" type="#_x0000_t109" style="position:absolute;left:0;text-align:left;margin-left:37.65pt;margin-top:16.2pt;width:371.2pt;height:52.3pt;z-index:251657728">
            <v:shadow on="t" offset="-6pt,6pt"/>
            <v:textbox style="mso-next-textbox:#_x0000_s1051">
              <w:txbxContent>
                <w:p w:rsidR="00672F98" w:rsidRPr="00A132FD" w:rsidRDefault="00672F98" w:rsidP="00672F98">
                  <w:pPr>
                    <w:jc w:val="center"/>
                    <w:rPr>
                      <w:rFonts w:ascii="Arial" w:hAnsi="Arial"/>
                    </w:rPr>
                  </w:pPr>
                  <w:r w:rsidRPr="00A132FD">
                    <w:rPr>
                      <w:rFonts w:ascii="Arial" w:hAnsi="Arial"/>
                      <w:b/>
                    </w:rPr>
                    <w:t>AUTHORISATION: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Establish Strategic Basis for Amendment in accord with Strategic Assessment Guidelines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Council required to gain authorisation to proceed by providing draft explanatory report</w:t>
                  </w:r>
                </w:p>
                <w:p w:rsidR="00672F98" w:rsidRPr="00041D6E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Minist</w:t>
                  </w:r>
                  <w:r w:rsidR="00145AFC">
                    <w:rPr>
                      <w:rFonts w:ascii="Arial" w:hAnsi="Arial"/>
                      <w:sz w:val="16"/>
                    </w:rPr>
                    <w:t>er a</w:t>
                  </w:r>
                  <w:r w:rsidR="005B25E0">
                    <w:rPr>
                      <w:rFonts w:ascii="Arial" w:hAnsi="Arial"/>
                      <w:sz w:val="16"/>
                    </w:rPr>
                    <w:t xml:space="preserve">dvises re authorisation and confirms exempt </w:t>
                  </w:r>
                  <w:r w:rsidR="005B25E0" w:rsidRPr="003F7BA4">
                    <w:rPr>
                      <w:rFonts w:ascii="Arial" w:hAnsi="Arial"/>
                      <w:sz w:val="16"/>
                    </w:rPr>
                    <w:t>or</w:t>
                  </w:r>
                  <w:r w:rsidR="00A94806" w:rsidRPr="003F7BA4">
                    <w:rPr>
                      <w:rFonts w:ascii="Arial" w:hAnsi="Arial"/>
                      <w:i/>
                      <w:sz w:val="16"/>
                    </w:rPr>
                    <w:t xml:space="preserve"> Prescribed</w:t>
                  </w:r>
                  <w:r w:rsidRPr="003F7BA4">
                    <w:rPr>
                      <w:rFonts w:ascii="Arial" w:hAnsi="Arial"/>
                      <w:sz w:val="16"/>
                    </w:rPr>
                    <w:t xml:space="preserve"> amendment</w:t>
                  </w:r>
                  <w:r w:rsidR="00145AFC" w:rsidRPr="003F7BA4">
                    <w:rPr>
                      <w:rFonts w:ascii="Arial" w:hAnsi="Arial"/>
                      <w:sz w:val="16"/>
                    </w:rPr>
                    <w:t>s</w:t>
                  </w:r>
                  <w:r w:rsidR="0011095D">
                    <w:rPr>
                      <w:rFonts w:ascii="Arial" w:hAnsi="Arial"/>
                      <w:sz w:val="16"/>
                    </w:rPr>
                    <w:t xml:space="preserve"> (</w:t>
                  </w:r>
                  <w:r w:rsidR="0046501F">
                    <w:rPr>
                      <w:rFonts w:ascii="Arial" w:hAnsi="Arial"/>
                      <w:sz w:val="16"/>
                    </w:rPr>
                    <w:t>S.20</w:t>
                  </w:r>
                  <w:r w:rsidR="0011095D">
                    <w:rPr>
                      <w:rFonts w:ascii="Arial" w:hAnsi="Arial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672F98">
        <w:rPr>
          <w:noProof/>
          <w:sz w:val="20"/>
        </w:rPr>
        <w:pict>
          <v:shape id="_x0000_s1055" type="#_x0000_t109" style="position:absolute;left:0;text-align:left;margin-left:427.05pt;margin-top:16.2pt;width:63.2pt;height:47.6pt;z-index:251658752">
            <v:shadow on="t" offset="-6pt,6pt"/>
            <v:textbox style="mso-next-textbox:#_x0000_s1055" inset=",2mm">
              <w:txbxContent>
                <w:p w:rsidR="00672F98" w:rsidRDefault="00672F98" w:rsidP="00672F9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Minister May Not </w:t>
                  </w:r>
                </w:p>
                <w:p w:rsidR="00672F98" w:rsidRDefault="00672F98" w:rsidP="00672F98">
                  <w:pPr>
                    <w:pStyle w:val="BodyText2"/>
                    <w:jc w:val="left"/>
                  </w:pPr>
                  <w:r>
                    <w:t xml:space="preserve">Authorise Amendment </w:t>
                  </w:r>
                </w:p>
              </w:txbxContent>
            </v:textbox>
          </v:shape>
        </w:pict>
      </w:r>
    </w:p>
    <w:p w:rsidR="00672F98" w:rsidRDefault="00672F98" w:rsidP="00672F98">
      <w:pPr>
        <w:pStyle w:val="BODYnew"/>
        <w:rPr>
          <w:sz w:val="20"/>
        </w:rPr>
      </w:pPr>
    </w:p>
    <w:p w:rsidR="00672F98" w:rsidRDefault="00672F98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72" style="position:absolute;left:0;text-align:left;z-index:251668992" from="409.05pt,4.9pt" to="427.05pt,4.9pt" strokeweight="1pt">
            <v:stroke endarrow="block" endarrowwidth="wide" endarrowlength="long"/>
          </v:line>
        </w:pict>
      </w:r>
    </w:p>
    <w:p w:rsidR="00672F98" w:rsidRDefault="00163399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71" style="position:absolute;left:0;text-align:left;z-index:251667968" from="54.9pt,16pt" to="55.9pt,406.25pt" strokeweight="1pt">
            <v:stroke endarrow="block" endarrowwidth="wide"/>
          </v:line>
        </w:pict>
      </w:r>
      <w:r w:rsidR="004E41DB">
        <w:rPr>
          <w:noProof/>
        </w:rPr>
        <w:pict>
          <v:shape id="_x0000_s1079" type="#_x0000_t109" style="position:absolute;left:0;text-align:left;margin-left:208.8pt;margin-top:7pt;width:28.9pt;height:20.4pt;z-index:251672064">
            <v:textbox style="mso-next-textbox:#_x0000_s1079">
              <w:txbxContent>
                <w:p w:rsidR="005B25E0" w:rsidRDefault="005B25E0" w:rsidP="005B25E0">
                  <w:pPr>
                    <w:pStyle w:val="BodyText2"/>
                    <w:rPr>
                      <w:sz w:val="18"/>
                    </w:rPr>
                  </w:pPr>
                  <w:r>
                    <w:rPr>
                      <w:sz w:val="18"/>
                    </w:rPr>
                    <w:t>OR</w:t>
                  </w:r>
                </w:p>
              </w:txbxContent>
            </v:textbox>
          </v:shape>
        </w:pict>
      </w:r>
    </w:p>
    <w:p w:rsidR="006C4431" w:rsidRDefault="00163399" w:rsidP="00672F98">
      <w:pPr>
        <w:pStyle w:val="BODYnew"/>
        <w:rPr>
          <w:sz w:val="20"/>
        </w:rPr>
      </w:pPr>
      <w:r>
        <w:rPr>
          <w:noProof/>
          <w:sz w:val="20"/>
        </w:rPr>
        <w:pict>
          <v:shape id="_x0000_s1077" type="#_x0000_t109" style="position:absolute;left:0;text-align:left;margin-left:116.3pt;margin-top:8.25pt;width:292.75pt;height:52.9pt;z-index:251670016" o:allowincell="f">
            <v:shadow on="t" offset="-6pt,6pt"/>
            <v:textbox style="mso-next-textbox:#_x0000_s1077">
              <w:txbxContent>
                <w:p w:rsidR="00A94806" w:rsidRPr="003F7BA4" w:rsidRDefault="00B86F99" w:rsidP="00CB61A3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sz w:val="16"/>
                    </w:rPr>
                  </w:pPr>
                  <w:r w:rsidRPr="003F7BA4">
                    <w:rPr>
                      <w:rFonts w:ascii="Arial" w:hAnsi="Arial"/>
                      <w:sz w:val="16"/>
                    </w:rPr>
                    <w:t xml:space="preserve">Minister advises re authorisation </w:t>
                  </w:r>
                </w:p>
                <w:p w:rsidR="00A94806" w:rsidRPr="003F7BA4" w:rsidRDefault="0046501F" w:rsidP="00617894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sz w:val="16"/>
                    </w:rPr>
                  </w:pPr>
                  <w:r w:rsidRPr="003F7BA4">
                    <w:rPr>
                      <w:rFonts w:ascii="Arial" w:hAnsi="Arial"/>
                      <w:sz w:val="16"/>
                    </w:rPr>
                    <w:t>Minister may include</w:t>
                  </w:r>
                  <w:r w:rsidR="006B4C8B" w:rsidRPr="003F7BA4">
                    <w:rPr>
                      <w:rFonts w:ascii="Arial" w:hAnsi="Arial"/>
                      <w:sz w:val="16"/>
                    </w:rPr>
                    <w:t xml:space="preserve"> </w:t>
                  </w:r>
                  <w:r w:rsidRPr="003F7BA4">
                    <w:rPr>
                      <w:rFonts w:ascii="Arial" w:hAnsi="Arial"/>
                      <w:sz w:val="16"/>
                    </w:rPr>
                    <w:t>conditions of authorisation</w:t>
                  </w:r>
                  <w:r w:rsidR="001D69DB" w:rsidRPr="003F7BA4">
                    <w:rPr>
                      <w:rFonts w:ascii="Arial" w:hAnsi="Arial"/>
                      <w:sz w:val="16"/>
                    </w:rPr>
                    <w:t xml:space="preserve"> and/or partial exemption of notice</w:t>
                  </w:r>
                </w:p>
                <w:p w:rsidR="00617894" w:rsidRPr="003F7BA4" w:rsidRDefault="00617894" w:rsidP="00617894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sz w:val="16"/>
                    </w:rPr>
                  </w:pPr>
                  <w:r w:rsidRPr="003F7BA4">
                    <w:rPr>
                      <w:rFonts w:ascii="Arial" w:hAnsi="Arial"/>
                      <w:sz w:val="16"/>
                    </w:rPr>
                    <w:t>Minister may withdraw authorisation any time prior to gazettal of final approval</w:t>
                  </w:r>
                </w:p>
                <w:p w:rsidR="00A94806" w:rsidRDefault="00A94806" w:rsidP="00A94806"/>
              </w:txbxContent>
            </v:textbox>
          </v:shape>
        </w:pict>
      </w:r>
      <w:r>
        <w:rPr>
          <w:noProof/>
          <w:sz w:val="20"/>
        </w:rPr>
        <w:pict>
          <v:shape id="_x0000_s1078" type="#_x0000_t109" style="position:absolute;left:0;text-align:left;margin-left:426.85pt;margin-top:8.25pt;width:63.2pt;height:47.6pt;z-index:251671040">
            <v:shadow on="t" offset="-6pt,6pt"/>
            <v:textbox style="mso-next-textbox:#_x0000_s1078" inset=",2mm">
              <w:txbxContent>
                <w:p w:rsidR="00A94806" w:rsidRDefault="00A94806" w:rsidP="00A94806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Minister May Not </w:t>
                  </w:r>
                </w:p>
                <w:p w:rsidR="00A94806" w:rsidRDefault="00A94806" w:rsidP="00A94806">
                  <w:pPr>
                    <w:pStyle w:val="BodyText2"/>
                    <w:jc w:val="left"/>
                  </w:pPr>
                  <w:r>
                    <w:t xml:space="preserve">Authorise Amendment </w:t>
                  </w:r>
                </w:p>
              </w:txbxContent>
            </v:textbox>
          </v:shape>
        </w:pict>
      </w:r>
    </w:p>
    <w:p w:rsidR="006C4431" w:rsidRDefault="00B86F99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80" style="position:absolute;left:0;text-align:left;z-index:251673088" from="409.05pt,16.6pt" to="427.7pt,16.6pt" strokeweight="1pt">
            <v:stroke endarrow="block" endarrowwidth="wide" endarrowlength="long"/>
          </v:line>
        </w:pict>
      </w:r>
    </w:p>
    <w:p w:rsidR="00ED19FF" w:rsidRDefault="00ED19FF" w:rsidP="00672F98">
      <w:pPr>
        <w:pStyle w:val="BODYnew"/>
        <w:rPr>
          <w:sz w:val="20"/>
        </w:rPr>
      </w:pPr>
    </w:p>
    <w:p w:rsidR="0046501F" w:rsidRDefault="00CB61A3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81" style="position:absolute;left:0;text-align:left;flip:x;z-index:251674112" from="262.65pt,8.65pt" to="262.65pt,22.95pt" strokeweight="1pt">
            <v:stroke endarrow="block" endarrowwidth="wide"/>
          </v:line>
        </w:pict>
      </w:r>
    </w:p>
    <w:p w:rsidR="00672F98" w:rsidRPr="00A94806" w:rsidRDefault="00163399" w:rsidP="00672F98">
      <w:pPr>
        <w:pStyle w:val="BODYnew"/>
        <w:rPr>
          <w:sz w:val="20"/>
        </w:rPr>
      </w:pPr>
      <w:r>
        <w:rPr>
          <w:noProof/>
          <w:sz w:val="20"/>
        </w:rPr>
        <w:pict>
          <v:shape id="_x0000_s1083" type="#_x0000_t109" style="position:absolute;left:0;text-align:left;margin-left:427.05pt;margin-top:3.5pt;width:63.2pt;height:80.8pt;z-index:251675136">
            <v:shadow on="t" offset="-6pt,6pt"/>
            <v:textbox style="mso-next-textbox:#_x0000_s1083" inset=",2mm">
              <w:txbxContent>
                <w:p w:rsidR="00043FBB" w:rsidRDefault="00043FBB" w:rsidP="00CB61A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46501F" w:rsidRPr="00CB61A3" w:rsidRDefault="00CB61A3" w:rsidP="00CB61A3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Amendment lapses if not adopted 2 years from exhibition gazettal</w:t>
                  </w:r>
                </w:p>
              </w:txbxContent>
            </v:textbox>
          </v:shape>
        </w:pict>
      </w:r>
      <w:r w:rsidR="004E41DB" w:rsidRPr="00A94806">
        <w:rPr>
          <w:sz w:val="20"/>
        </w:rPr>
        <w:pict>
          <v:shape id="_x0000_s1040" type="#_x0000_t109" style="position:absolute;left:0;text-align:left;margin-left:-8.35pt;margin-top:4.25pt;width:33.35pt;height:28.9pt;z-index:251649536">
            <v:shadow on="t" offset="-6pt,6pt"/>
            <v:textbox style="mso-next-textbox:#_x0000_s1040">
              <w:txbxContent>
                <w:p w:rsidR="00672F98" w:rsidRDefault="00672F98" w:rsidP="004D4300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Step 3</w:t>
                  </w:r>
                </w:p>
                <w:p w:rsidR="00672F98" w:rsidRDefault="00672F98" w:rsidP="00672F98">
                  <w:pPr>
                    <w:jc w:val="both"/>
                  </w:pPr>
                </w:p>
                <w:p w:rsidR="00672F98" w:rsidRDefault="00672F98" w:rsidP="00672F98">
                  <w:pPr>
                    <w:pStyle w:val="BodyText2"/>
                  </w:pPr>
                  <w:proofErr w:type="gramStart"/>
                  <w:r>
                    <w:t>ment</w:t>
                  </w:r>
                  <w:proofErr w:type="gramEnd"/>
                </w:p>
              </w:txbxContent>
            </v:textbox>
          </v:shape>
        </w:pict>
      </w:r>
      <w:r w:rsidR="004E41DB" w:rsidRPr="00A94806">
        <w:rPr>
          <w:sz w:val="20"/>
        </w:rPr>
        <w:pict>
          <v:shape id="_x0000_s1027" type="#_x0000_t109" style="position:absolute;left:0;text-align:left;margin-left:77.5pt;margin-top:3.5pt;width:330.9pt;height:101.3pt;z-index:251637248">
            <v:shadow on="t" offset="-6pt,6pt"/>
            <v:textbox style="mso-next-textbox:#_x0000_s1027">
              <w:txbxContent>
                <w:p w:rsidR="00672F98" w:rsidRPr="00A132FD" w:rsidRDefault="00672F98" w:rsidP="00672F98">
                  <w:pPr>
                    <w:jc w:val="center"/>
                    <w:rPr>
                      <w:rFonts w:ascii="Arial" w:hAnsi="Arial"/>
                    </w:rPr>
                  </w:pPr>
                  <w:r w:rsidRPr="00A132FD">
                    <w:rPr>
                      <w:rFonts w:ascii="Arial" w:hAnsi="Arial"/>
                      <w:b/>
                    </w:rPr>
                    <w:t>COUNCIL GIVES NOTICE OF AMENDMENT:</w:t>
                  </w:r>
                  <w:r w:rsidRPr="00A132FD">
                    <w:rPr>
                      <w:rFonts w:ascii="Arial" w:hAnsi="Arial"/>
                    </w:rPr>
                    <w:t xml:space="preserve"> 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Once authorised, prepare Amendment, distribute documents and give notice as required/exempt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Notice</w:t>
                  </w:r>
                  <w:r w:rsidR="00236FC9">
                    <w:rPr>
                      <w:rFonts w:ascii="Arial" w:hAnsi="Arial"/>
                      <w:sz w:val="16"/>
                    </w:rPr>
                    <w:t xml:space="preserve"> of Exhibition</w:t>
                  </w:r>
                  <w:r>
                    <w:rPr>
                      <w:rFonts w:ascii="Arial" w:hAnsi="Arial"/>
                      <w:sz w:val="16"/>
                    </w:rPr>
                    <w:t xml:space="preserve"> published in local newspaper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On the same day or after giving all other notices, notice is published in Govt Gazette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Copies of the Amendment available for inspection for minimum 30 days from notice in Govt Gazette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Any person may make a submissio</w:t>
                  </w:r>
                  <w:r w:rsidR="0011095D">
                    <w:rPr>
                      <w:rFonts w:ascii="Arial" w:hAnsi="Arial"/>
                      <w:sz w:val="16"/>
                    </w:rPr>
                    <w:t>n (refer Guidelines for Making</w:t>
                  </w:r>
                  <w:r>
                    <w:rPr>
                      <w:rFonts w:ascii="Arial" w:hAnsi="Arial"/>
                      <w:sz w:val="16"/>
                    </w:rPr>
                    <w:t xml:space="preserve"> Submission</w:t>
                  </w:r>
                  <w:r w:rsidR="0011095D">
                    <w:rPr>
                      <w:rFonts w:ascii="Arial" w:hAnsi="Arial"/>
                      <w:sz w:val="16"/>
                    </w:rPr>
                    <w:t>s</w:t>
                  </w:r>
                  <w:r>
                    <w:rPr>
                      <w:rFonts w:ascii="Arial" w:hAnsi="Arial"/>
                      <w:sz w:val="16"/>
                    </w:rPr>
                    <w:t>)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Council makes submissions available for inspection</w:t>
                  </w:r>
                </w:p>
              </w:txbxContent>
            </v:textbox>
          </v:shape>
        </w:pict>
      </w:r>
    </w:p>
    <w:p w:rsidR="00672F98" w:rsidRDefault="00672F98" w:rsidP="00672F98">
      <w:pPr>
        <w:pStyle w:val="BODYnew"/>
        <w:rPr>
          <w:sz w:val="20"/>
        </w:rPr>
      </w:pPr>
    </w:p>
    <w:p w:rsidR="00672F98" w:rsidRDefault="00672F98" w:rsidP="00672F98">
      <w:pPr>
        <w:pStyle w:val="BODYnew"/>
        <w:rPr>
          <w:sz w:val="20"/>
        </w:rPr>
      </w:pPr>
    </w:p>
    <w:p w:rsidR="00672F98" w:rsidRDefault="00CB61A3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85" style="position:absolute;left:0;text-align:left;z-index:251677184" from="408.4pt,.5pt" to="426.85pt,.5pt" o:allowincell="f" strokeweight="1pt">
            <v:stroke endarrow="block" endarrowwidth="wide" endarrowlength="long"/>
          </v:line>
        </w:pict>
      </w:r>
    </w:p>
    <w:p w:rsidR="00672F98" w:rsidRDefault="00672F98" w:rsidP="00672F98">
      <w:pPr>
        <w:pStyle w:val="BODYnew"/>
        <w:rPr>
          <w:sz w:val="20"/>
        </w:rPr>
      </w:pPr>
    </w:p>
    <w:p w:rsidR="008C4AF2" w:rsidRDefault="000610CC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87" style="position:absolute;left:0;text-align:left;z-index:251678208" from="243.9pt,16.5pt" to="243.9pt,28.75pt" strokeweight="1pt">
            <v:stroke endarrow="block" endarrowwidth="wide"/>
          </v:line>
        </w:pict>
      </w:r>
      <w:r>
        <w:rPr>
          <w:noProof/>
          <w:sz w:val="20"/>
        </w:rPr>
        <w:pict>
          <v:line id="_x0000_s1084" style="position:absolute;left:0;text-align:left;z-index:251676160" from="456pt,2.5pt" to="456pt,29.4pt" o:allowincell="f" strokeweight="1pt">
            <v:stroke endarrow="block" endarrowwidth="wide"/>
          </v:line>
        </w:pict>
      </w:r>
    </w:p>
    <w:p w:rsidR="00672F98" w:rsidRDefault="00163399" w:rsidP="00672F98">
      <w:pPr>
        <w:pStyle w:val="BODYnew"/>
        <w:rPr>
          <w:sz w:val="20"/>
        </w:rPr>
      </w:pPr>
      <w:r>
        <w:rPr>
          <w:noProof/>
          <w:sz w:val="20"/>
        </w:rPr>
        <w:pict>
          <v:shape id="_x0000_s1028" type="#_x0000_t109" style="position:absolute;left:0;text-align:left;margin-left:78.9pt;margin-top:11.9pt;width:329.5pt;height:38.95pt;z-index:251638272" o:allowincell="f">
            <v:shadow on="t" offset="-6pt,6pt"/>
            <v:textbox style="mso-next-textbox:#_x0000_s1028">
              <w:txbxContent>
                <w:p w:rsidR="00672F98" w:rsidRPr="00A132FD" w:rsidRDefault="00672F98" w:rsidP="00672F98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132FD">
                    <w:rPr>
                      <w:rFonts w:ascii="Arial" w:hAnsi="Arial"/>
                      <w:b/>
                    </w:rPr>
                    <w:t>COUNCIL CONSIDERS ALL SUBMISSIONS:</w:t>
                  </w:r>
                </w:p>
                <w:p w:rsidR="00672F98" w:rsidRDefault="00672F98" w:rsidP="008C4AF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If no submissions seek to change the amendment </w:t>
                  </w:r>
                  <w:r w:rsidRPr="008C4AF2">
                    <w:rPr>
                      <w:rFonts w:ascii="Arial" w:hAnsi="Arial"/>
                      <w:sz w:val="16"/>
                      <w:u w:val="single"/>
                    </w:rPr>
                    <w:t>or</w:t>
                  </w:r>
                  <w:r>
                    <w:rPr>
                      <w:rFonts w:ascii="Arial" w:hAnsi="Arial"/>
                      <w:sz w:val="16"/>
                    </w:rPr>
                    <w:t xml:space="preserve"> if Council agrees to the changes; </w:t>
                  </w:r>
                </w:p>
                <w:p w:rsidR="00672F98" w:rsidRDefault="00672F98" w:rsidP="00672F98">
                  <w:pPr>
                    <w:rPr>
                      <w:rFonts w:ascii="Arial" w:hAnsi="Arial"/>
                      <w:sz w:val="16"/>
                    </w:rPr>
                  </w:pPr>
                </w:p>
                <w:p w:rsidR="00672F98" w:rsidRDefault="00672F98" w:rsidP="00672F98"/>
              </w:txbxContent>
            </v:textbox>
          </v:shape>
        </w:pict>
      </w:r>
      <w:r w:rsidR="0011095D">
        <w:rPr>
          <w:noProof/>
          <w:sz w:val="20"/>
        </w:rPr>
        <w:pict>
          <v:shape id="_x0000_s1041" type="#_x0000_t109" style="position:absolute;left:0;text-align:left;margin-left:-10.6pt;margin-top:12.65pt;width:33.35pt;height:28.9pt;z-index:251650560">
            <v:shadow on="t" offset="-6pt,6pt"/>
            <v:textbox style="mso-next-textbox:#_x0000_s1041">
              <w:txbxContent>
                <w:p w:rsidR="00672F98" w:rsidRDefault="00672F98" w:rsidP="004D4300">
                  <w:pPr>
                    <w:pStyle w:val="BodyText2"/>
                    <w:jc w:val="center"/>
                  </w:pPr>
                  <w:r>
                    <w:t>Step 4</w:t>
                  </w:r>
                </w:p>
              </w:txbxContent>
            </v:textbox>
          </v:shape>
        </w:pict>
      </w:r>
      <w:r w:rsidR="00672F98">
        <w:rPr>
          <w:noProof/>
          <w:sz w:val="20"/>
        </w:rPr>
        <w:pict>
          <v:shape id="_x0000_s1032" type="#_x0000_t109" style="position:absolute;left:0;text-align:left;margin-left:427.05pt;margin-top:11.9pt;width:63.2pt;height:80.8pt;z-index:251642368">
            <v:shadow on="t" offset="-6pt,6pt"/>
            <v:textbox style="mso-next-textbox:#_x0000_s1032" inset=",2mm">
              <w:txbxContent>
                <w:p w:rsidR="00672F98" w:rsidRDefault="00672F98" w:rsidP="00672F9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72F98" w:rsidRDefault="00672F98" w:rsidP="00672F9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Council May</w:t>
                  </w:r>
                </w:p>
                <w:p w:rsidR="00672F98" w:rsidRDefault="00672F98" w:rsidP="00672F98">
                  <w:pPr>
                    <w:pStyle w:val="BodyText2"/>
                    <w:jc w:val="left"/>
                  </w:pPr>
                  <w:r>
                    <w:t>Abandon Amendment or Part Thereof</w:t>
                  </w:r>
                </w:p>
              </w:txbxContent>
            </v:textbox>
          </v:shape>
        </w:pict>
      </w:r>
    </w:p>
    <w:p w:rsidR="00672F98" w:rsidRDefault="00672F98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47" style="position:absolute;left:0;text-align:left;z-index:251655680" from="457.2pt,73.6pt" to="457.2pt,102.4pt" o:allowincell="f" strokeweight="1pt">
            <v:stroke endarrow="block" endarrowwidth="wide"/>
          </v:line>
        </w:pict>
      </w:r>
    </w:p>
    <w:p w:rsidR="00672F98" w:rsidRDefault="00533CE1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38" style="position:absolute;left:0;text-align:left;z-index:251647488" from="97.2pt,15.85pt" to="97.2pt,84.9pt" o:allowincell="f" strokeweight="1pt">
            <v:stroke endarrow="block" endarrowwidth="wide"/>
          </v:line>
        </w:pict>
      </w:r>
      <w:r w:rsidR="0011095D">
        <w:rPr>
          <w:noProof/>
          <w:sz w:val="20"/>
        </w:rPr>
        <w:pict>
          <v:shape id="_x0000_s1045" type="#_x0000_t109" style="position:absolute;left:0;text-align:left;margin-left:229.2pt;margin-top:11.05pt;width:28.9pt;height:18.7pt;z-index:251654656" o:allowincell="f">
            <v:textbox style="mso-next-textbox:#_x0000_s1045">
              <w:txbxContent>
                <w:p w:rsidR="00672F98" w:rsidRDefault="00672F98" w:rsidP="00672F98">
                  <w:pPr>
                    <w:pStyle w:val="BodyText2"/>
                    <w:rPr>
                      <w:sz w:val="18"/>
                    </w:rPr>
                  </w:pPr>
                  <w:r>
                    <w:rPr>
                      <w:sz w:val="18"/>
                    </w:rPr>
                    <w:t>OR</w:t>
                  </w:r>
                </w:p>
              </w:txbxContent>
            </v:textbox>
          </v:shape>
        </w:pict>
      </w:r>
    </w:p>
    <w:p w:rsidR="00672F98" w:rsidRDefault="00023799" w:rsidP="00672F98">
      <w:pPr>
        <w:pStyle w:val="BODYnew"/>
        <w:rPr>
          <w:sz w:val="20"/>
        </w:rPr>
      </w:pPr>
      <w:r>
        <w:rPr>
          <w:noProof/>
          <w:sz w:val="20"/>
        </w:rPr>
        <w:pict>
          <v:shape id="_x0000_s1035" type="#_x0000_t109" style="position:absolute;left:0;text-align:left;margin-left:116.3pt;margin-top:9.05pt;width:291.15pt;height:46.8pt;z-index:251644416" o:allowincell="f">
            <v:shadow on="t" offset="-6pt,6pt"/>
            <v:textbox style="mso-next-textbox:#_x0000_s1035">
              <w:txbxContent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If Council is not prepared to change amendment as requested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Independent Panel is appointed by Minister for Planning – Panel hearing is conducted for submitters who wish to be heard 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Panel considers all submissions and provides report to Council</w:t>
                  </w:r>
                </w:p>
                <w:p w:rsidR="00672F98" w:rsidRDefault="00672F98" w:rsidP="00672F98"/>
              </w:txbxContent>
            </v:textbox>
          </v:shape>
        </w:pict>
      </w:r>
    </w:p>
    <w:p w:rsidR="00672F98" w:rsidRDefault="00C72EB9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37" style="position:absolute;left:0;text-align:left;z-index:251646464" from="406.1pt,10.85pt" to="427.7pt,10.85pt" o:allowincell="f" strokeweight="1pt">
            <v:stroke endarrow="block" endarrowwidth="wide" endarrowlength="long"/>
          </v:line>
        </w:pict>
      </w:r>
    </w:p>
    <w:p w:rsidR="00672F98" w:rsidRDefault="00672F98" w:rsidP="00672F98">
      <w:pPr>
        <w:pStyle w:val="BODYnew"/>
        <w:rPr>
          <w:sz w:val="20"/>
        </w:rPr>
      </w:pPr>
    </w:p>
    <w:p w:rsidR="00672F98" w:rsidRPr="00023799" w:rsidRDefault="00533CE1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44" style="position:absolute;left:0;text-align:left;z-index:251653632" from="260.4pt,3.35pt" to="260.4pt,16.7pt" strokeweight="1pt">
            <v:stroke endarrow="block" endarrowwidth="wide"/>
          </v:line>
        </w:pict>
      </w:r>
      <w:r w:rsidR="0011095D">
        <w:rPr>
          <w:sz w:val="20"/>
        </w:rPr>
        <w:pict>
          <v:shape id="_x0000_s1043" type="#_x0000_t109" style="position:absolute;left:0;text-align:left;margin-left:-11.25pt;margin-top:15.8pt;width:34pt;height:29.5pt;z-index:251652608">
            <v:shadow on="t" offset="-6pt,6pt"/>
            <v:textbox style="mso-next-textbox:#_x0000_s1043">
              <w:txbxContent>
                <w:p w:rsidR="00672F98" w:rsidRDefault="00672F98" w:rsidP="004D4300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Step 5</w:t>
                  </w:r>
                </w:p>
                <w:p w:rsidR="00672F98" w:rsidRDefault="00672F98" w:rsidP="00672F98">
                  <w:pPr>
                    <w:pStyle w:val="BodyText2"/>
                  </w:pPr>
                </w:p>
              </w:txbxContent>
            </v:textbox>
          </v:shape>
        </w:pict>
      </w:r>
      <w:r w:rsidR="004E41DB">
        <w:rPr>
          <w:sz w:val="20"/>
        </w:rPr>
        <w:pict>
          <v:shape id="_x0000_s1029" type="#_x0000_t109" style="position:absolute;left:0;text-align:left;margin-left:81.25pt;margin-top:14.75pt;width:329.3pt;height:67.85pt;z-index:251639296" o:allowincell="f">
            <v:shadow on="t" offset="-6pt,6pt"/>
            <v:textbox style="mso-next-textbox:#_x0000_s1029">
              <w:txbxContent>
                <w:p w:rsidR="00672F98" w:rsidRPr="00A132FD" w:rsidRDefault="00672F98" w:rsidP="00672F98">
                  <w:pPr>
                    <w:jc w:val="center"/>
                    <w:rPr>
                      <w:rFonts w:ascii="Arial" w:hAnsi="Arial"/>
                    </w:rPr>
                  </w:pPr>
                  <w:r w:rsidRPr="00A132FD">
                    <w:rPr>
                      <w:rFonts w:ascii="Arial" w:hAnsi="Arial"/>
                      <w:b/>
                    </w:rPr>
                    <w:t>COUNCIL ADOPTION OR ABANDONMENT OF AMENDMENT: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Council reviews proposal taking account of all submissions and any Panel Report and recommendations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Council adopts amendment:- as exhibited </w:t>
                  </w:r>
                  <w:r>
                    <w:rPr>
                      <w:rFonts w:ascii="Arial" w:hAnsi="Arial"/>
                      <w:sz w:val="16"/>
                      <w:u w:val="single"/>
                    </w:rPr>
                    <w:t>or</w:t>
                  </w:r>
                  <w:r>
                    <w:rPr>
                      <w:rFonts w:ascii="Arial" w:hAnsi="Arial"/>
                      <w:sz w:val="16"/>
                    </w:rPr>
                    <w:t xml:space="preserve"> - with modifications </w:t>
                  </w:r>
                  <w:r>
                    <w:rPr>
                      <w:rFonts w:ascii="Arial" w:hAnsi="Arial"/>
                      <w:sz w:val="16"/>
                      <w:u w:val="single"/>
                    </w:rPr>
                    <w:t>or</w:t>
                  </w:r>
                  <w:r>
                    <w:rPr>
                      <w:rFonts w:ascii="Arial" w:hAnsi="Arial"/>
                      <w:sz w:val="16"/>
                    </w:rPr>
                    <w:t xml:space="preserve"> - in part with or without changes</w:t>
                  </w:r>
                </w:p>
                <w:p w:rsidR="00672F98" w:rsidRDefault="00672F98" w:rsidP="00672F98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Council submits amendment to Minister for Planning for approval</w:t>
                  </w:r>
                </w:p>
              </w:txbxContent>
            </v:textbox>
          </v:shape>
        </w:pict>
      </w:r>
      <w:r w:rsidR="00043FBB">
        <w:rPr>
          <w:sz w:val="20"/>
        </w:rPr>
        <w:pict>
          <v:shape id="_x0000_s1033" type="#_x0000_t109" style="position:absolute;left:0;text-align:left;margin-left:428.4pt;margin-top:14.75pt;width:63.2pt;height:67.85pt;z-index:251643392" o:allowincell="f">
            <v:shadow on="t" offset="-6pt,6pt"/>
            <v:textbox style="mso-next-textbox:#_x0000_s1033">
              <w:txbxContent>
                <w:p w:rsidR="00672F98" w:rsidRDefault="00672F98" w:rsidP="00672F98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72F98" w:rsidRDefault="00672F98" w:rsidP="00672F98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Council May</w:t>
                  </w:r>
                </w:p>
                <w:p w:rsidR="00672F98" w:rsidRDefault="00672F98" w:rsidP="00023799">
                  <w:pPr>
                    <w:pStyle w:val="BodyText2"/>
                    <w:jc w:val="left"/>
                  </w:pPr>
                  <w:r>
                    <w:t>Abandon Amendment or Part Thereof</w:t>
                  </w:r>
                </w:p>
              </w:txbxContent>
            </v:textbox>
          </v:shape>
        </w:pict>
      </w:r>
    </w:p>
    <w:p w:rsidR="00672F98" w:rsidRDefault="00672F98" w:rsidP="00672F98">
      <w:pPr>
        <w:pStyle w:val="BODYnew"/>
        <w:rPr>
          <w:sz w:val="20"/>
        </w:rPr>
      </w:pPr>
    </w:p>
    <w:p w:rsidR="00672F98" w:rsidRDefault="00C72EB9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39" style="position:absolute;left:0;text-align:left;z-index:251648512" from="410.55pt,13.85pt" to="430.1pt,13.85pt" strokeweight="1pt">
            <v:stroke endarrow="block" endarrowwidth="wide" endarrowlength="long"/>
          </v:line>
        </w:pict>
      </w:r>
    </w:p>
    <w:p w:rsidR="00672F98" w:rsidRDefault="00672F98" w:rsidP="00672F98">
      <w:pPr>
        <w:pStyle w:val="BODYnew"/>
        <w:rPr>
          <w:sz w:val="20"/>
        </w:rPr>
      </w:pPr>
    </w:p>
    <w:p w:rsidR="00672F98" w:rsidRDefault="000610CC" w:rsidP="00672F98">
      <w:pPr>
        <w:pStyle w:val="BODYnew"/>
        <w:rPr>
          <w:sz w:val="20"/>
        </w:rPr>
      </w:pPr>
      <w:r>
        <w:rPr>
          <w:noProof/>
          <w:sz w:val="20"/>
        </w:rPr>
        <w:pict>
          <v:line id="_x0000_s1068" style="position:absolute;left:0;text-align:left;flip:x;z-index:251665920" from="243.15pt,13.65pt" to="243.15pt,38.35pt" strokeweight="1pt">
            <v:stroke endarrow="block" endarrowwidth="wide"/>
          </v:line>
        </w:pict>
      </w:r>
      <w:r>
        <w:rPr>
          <w:noProof/>
        </w:rPr>
        <w:pict>
          <v:line id="_x0000_s1064" style="position:absolute;left:0;text-align:left;flip:x;z-index:251663872" from="458.05pt,11.9pt" to="458.75pt,137.6pt" strokeweight="1pt">
            <v:stroke endarrow="block" endarrowwidth="wide"/>
          </v:line>
        </w:pict>
      </w:r>
    </w:p>
    <w:p w:rsidR="00672F98" w:rsidRDefault="004D4300" w:rsidP="00672F98">
      <w:pPr>
        <w:pStyle w:val="BODYnew"/>
        <w:rPr>
          <w:sz w:val="20"/>
        </w:rPr>
      </w:pPr>
      <w:r>
        <w:rPr>
          <w:noProof/>
          <w:sz w:val="20"/>
        </w:rPr>
        <w:pict>
          <v:shape id="_x0000_s1066" type="#_x0000_t109" style="position:absolute;left:0;text-align:left;margin-left:-12pt;margin-top:20.1pt;width:34pt;height:29.5pt;z-index:251664896">
            <v:shadow on="t" offset="-6pt,6pt"/>
            <v:textbox style="mso-next-textbox:#_x0000_s1066">
              <w:txbxContent>
                <w:p w:rsidR="00672F98" w:rsidRDefault="00672F98" w:rsidP="004D4300">
                  <w:pPr>
                    <w:pStyle w:val="BodyText2"/>
                    <w:jc w:val="center"/>
                  </w:pPr>
                  <w:r>
                    <w:t>S</w:t>
                  </w:r>
                  <w:r w:rsidR="00CB61A3">
                    <w:t>tep 6</w:t>
                  </w:r>
                </w:p>
                <w:p w:rsidR="00672F98" w:rsidRDefault="00672F98" w:rsidP="00672F98">
                  <w:pPr>
                    <w:pStyle w:val="BodyText2"/>
                  </w:pPr>
                </w:p>
              </w:txbxContent>
            </v:textbox>
          </v:shape>
        </w:pict>
      </w:r>
    </w:p>
    <w:p w:rsidR="00672F98" w:rsidRDefault="00617894" w:rsidP="00672F98">
      <w:pPr>
        <w:pStyle w:val="BODYnew"/>
        <w:rPr>
          <w:sz w:val="20"/>
        </w:rPr>
      </w:pPr>
      <w:r>
        <w:rPr>
          <w:noProof/>
          <w:sz w:val="20"/>
        </w:rPr>
        <w:pict>
          <v:shape id="_x0000_s1030" type="#_x0000_t109" style="position:absolute;left:0;text-align:left;margin-left:37.65pt;margin-top:3.35pt;width:370.75pt;height:73pt;z-index:251640320">
            <v:shadow on="t" offset="-6pt,6pt"/>
            <v:textbox style="mso-next-textbox:#_x0000_s1030">
              <w:txbxContent>
                <w:p w:rsidR="00672F98" w:rsidRPr="00A132FD" w:rsidRDefault="00672F98" w:rsidP="00672F98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132FD">
                    <w:rPr>
                      <w:rFonts w:ascii="Arial" w:hAnsi="Arial"/>
                      <w:b/>
                    </w:rPr>
                    <w:t>APPROVAL OF AMENDMENT BY MINISTER:</w:t>
                  </w:r>
                </w:p>
                <w:p w:rsidR="00672F98" w:rsidRDefault="00672F98" w:rsidP="0061789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Minister may direct  more notice of the amendment (Steps 3-5 above repeated)</w:t>
                  </w:r>
                </w:p>
                <w:p w:rsidR="00672F98" w:rsidRDefault="00672F98" w:rsidP="0061789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Minister may direct Council to give notice of any changes to the amendment – submissions to be made to Minister – Minister may or may not appoint Independent Panel to report to Minister</w:t>
                  </w:r>
                </w:p>
                <w:p w:rsidR="00672F98" w:rsidRPr="006640AB" w:rsidRDefault="00672F98" w:rsidP="0061789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Minister advises amendment to be either</w:t>
                  </w:r>
                  <w:r w:rsidRPr="00A92C7B">
                    <w:rPr>
                      <w:rFonts w:ascii="Arial" w:hAnsi="Arial"/>
                      <w:i/>
                      <w:sz w:val="16"/>
                    </w:rPr>
                    <w:t xml:space="preserve"> approved</w:t>
                  </w:r>
                  <w:r>
                    <w:rPr>
                      <w:rFonts w:ascii="Arial" w:hAnsi="Arial"/>
                      <w:sz w:val="16"/>
                    </w:rPr>
                    <w:t xml:space="preserve"> or </w:t>
                  </w:r>
                  <w:r w:rsidRPr="00A92C7B">
                    <w:rPr>
                      <w:rFonts w:ascii="Arial" w:hAnsi="Arial"/>
                      <w:i/>
                      <w:sz w:val="16"/>
                    </w:rPr>
                    <w:t>not approved</w:t>
                  </w:r>
                  <w:r>
                    <w:rPr>
                      <w:rFonts w:ascii="Arial" w:hAnsi="Arial"/>
                      <w:sz w:val="16"/>
                    </w:rPr>
                    <w:t xml:space="preserve"> in whole or in part</w:t>
                  </w:r>
                </w:p>
              </w:txbxContent>
            </v:textbox>
          </v:shape>
        </w:pict>
      </w:r>
    </w:p>
    <w:p w:rsidR="00672F98" w:rsidRDefault="00672F98" w:rsidP="00672F98">
      <w:pPr>
        <w:pStyle w:val="BODYnew"/>
        <w:rPr>
          <w:sz w:val="20"/>
        </w:rPr>
      </w:pPr>
    </w:p>
    <w:p w:rsidR="00672F98" w:rsidRDefault="00672F98" w:rsidP="00672F98">
      <w:pPr>
        <w:pStyle w:val="BODYnew"/>
        <w:rPr>
          <w:sz w:val="20"/>
        </w:rPr>
      </w:pPr>
      <w:r>
        <w:rPr>
          <w:noProof/>
          <w:sz w:val="20"/>
        </w:rPr>
        <w:pict>
          <v:shape id="_x0000_s1031" type="#_x0000_t109" style="position:absolute;left:0;text-align:left;margin-left:-3.6pt;margin-top:381.7pt;width:410.4pt;height:28.8pt;z-index:251641344" o:allowincell="f">
            <v:textbox style="mso-next-textbox:#_x0000_s1031">
              <w:txbxContent>
                <w:p w:rsidR="00672F98" w:rsidRDefault="00672F98" w:rsidP="00672F98">
                  <w:r>
                    <w:t>Prepare</w:t>
                  </w:r>
                </w:p>
              </w:txbxContent>
            </v:textbox>
          </v:shape>
        </w:pict>
      </w:r>
    </w:p>
    <w:p w:rsidR="00672F98" w:rsidRDefault="00672F98" w:rsidP="00672F98"/>
    <w:p w:rsidR="00672F98" w:rsidRDefault="00672F98" w:rsidP="00672F98"/>
    <w:p w:rsidR="00672F98" w:rsidRDefault="00533CE1" w:rsidP="00672F98">
      <w:r>
        <w:rPr>
          <w:noProof/>
        </w:rPr>
        <w:pict>
          <v:line id="_x0000_s1088" style="position:absolute;z-index:251679232" from="367.7pt,.85pt" to="367.7pt,27.85pt" strokeweight="1pt">
            <v:stroke endarrow="block" endarrowwidth="wide"/>
          </v:line>
        </w:pict>
      </w:r>
      <w:r w:rsidR="00C72EB9">
        <w:rPr>
          <w:noProof/>
        </w:rPr>
        <w:pict>
          <v:line id="_x0000_s1057" style="position:absolute;z-index:251660800" from="182.4pt,.85pt" to="182.4pt,27.85pt" strokeweight="1pt">
            <v:stroke endarrow="block" endarrowwidth="wide"/>
          </v:line>
        </w:pict>
      </w:r>
    </w:p>
    <w:p w:rsidR="00672F98" w:rsidRDefault="00672F98" w:rsidP="00672F98"/>
    <w:p w:rsidR="00672F98" w:rsidRDefault="0011095D">
      <w:r>
        <w:rPr>
          <w:noProof/>
        </w:rPr>
        <w:pict>
          <v:shape id="_x0000_s1036" type="#_x0000_t109" style="position:absolute;margin-left:38.55pt;margin-top:4.85pt;width:287.85pt;height:40.8pt;z-index:251645440">
            <v:fill color2="fill darken(171)" method="linear sigma" type="gradient"/>
            <v:shadow on="t" offset="-6pt,6pt"/>
            <v:textbox style="mso-next-textbox:#_x0000_s1036">
              <w:txbxContent>
                <w:p w:rsidR="00672F98" w:rsidRPr="00A44B5E" w:rsidRDefault="00672F98" w:rsidP="00672F98">
                  <w:pPr>
                    <w:pStyle w:val="Heading1"/>
                    <w:jc w:val="center"/>
                    <w:rPr>
                      <w:u w:val="single"/>
                    </w:rPr>
                  </w:pPr>
                  <w:r w:rsidRPr="00A44B5E">
                    <w:rPr>
                      <w:u w:val="single"/>
                    </w:rPr>
                    <w:t xml:space="preserve">Approved </w:t>
                  </w:r>
                </w:p>
                <w:p w:rsidR="00672F98" w:rsidRPr="00A44B5E" w:rsidRDefault="00672F98" w:rsidP="00672F98">
                  <w:pPr>
                    <w:pStyle w:val="Heading1"/>
                    <w:jc w:val="center"/>
                    <w:rPr>
                      <w:sz w:val="16"/>
                      <w:szCs w:val="16"/>
                    </w:rPr>
                  </w:pPr>
                  <w:r w:rsidRPr="00A44B5E">
                    <w:rPr>
                      <w:sz w:val="16"/>
                      <w:szCs w:val="16"/>
                    </w:rPr>
                    <w:t xml:space="preserve">Amendment comes into effect when </w:t>
                  </w:r>
                  <w:r>
                    <w:rPr>
                      <w:sz w:val="16"/>
                      <w:szCs w:val="16"/>
                    </w:rPr>
                    <w:t>Minister publishes</w:t>
                  </w:r>
                  <w:r w:rsidRPr="00A44B5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notice </w:t>
                  </w:r>
                  <w:r w:rsidRPr="00A44B5E">
                    <w:rPr>
                      <w:sz w:val="16"/>
                      <w:szCs w:val="16"/>
                    </w:rPr>
                    <w:t>in Government Gazette</w:t>
                  </w:r>
                </w:p>
              </w:txbxContent>
            </v:textbox>
          </v:shape>
        </w:pict>
      </w:r>
      <w:r w:rsidR="00E13ECB">
        <w:rPr>
          <w:noProof/>
        </w:rPr>
        <w:pict>
          <v:shape id="_x0000_s1049" type="#_x0000_t109" style="position:absolute;margin-left:335.4pt;margin-top:4.85pt;width:154.65pt;height:39.5pt;z-index:251656704">
            <v:fill color2="fill darken(196)" method="linear sigma" type="gradient"/>
            <v:shadow on="t" offset="-6pt,6pt"/>
            <v:textbox style="mso-next-textbox:#_x0000_s1049">
              <w:txbxContent>
                <w:p w:rsidR="00672F98" w:rsidRDefault="00672F98" w:rsidP="00672F98">
                  <w:pPr>
                    <w:pStyle w:val="BodyText2"/>
                    <w:jc w:val="center"/>
                  </w:pPr>
                  <w:r w:rsidRPr="00A44B5E">
                    <w:rPr>
                      <w:u w:val="single"/>
                    </w:rPr>
                    <w:t>Abandoned / Not Approved</w:t>
                  </w:r>
                  <w:r w:rsidR="00E13ECB">
                    <w:rPr>
                      <w:u w:val="single"/>
                    </w:rPr>
                    <w:t xml:space="preserve"> / Lapsed</w:t>
                  </w:r>
                  <w:r>
                    <w:t xml:space="preserve"> Minister Places Notice in Government Gazette</w:t>
                  </w:r>
                </w:p>
                <w:p w:rsidR="00672F98" w:rsidRDefault="00672F98" w:rsidP="00672F98"/>
              </w:txbxContent>
            </v:textbox>
          </v:shape>
        </w:pict>
      </w:r>
    </w:p>
    <w:sectPr w:rsidR="00672F98" w:rsidSect="00DD75E8">
      <w:footerReference w:type="default" r:id="rId11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05" w:rsidRDefault="00040405" w:rsidP="006B4C8B">
      <w:r>
        <w:separator/>
      </w:r>
    </w:p>
  </w:endnote>
  <w:endnote w:type="continuationSeparator" w:id="0">
    <w:p w:rsidR="00040405" w:rsidRDefault="00040405" w:rsidP="006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8B" w:rsidRPr="0069769A" w:rsidRDefault="006B4C8B" w:rsidP="006B4C8B">
    <w:pPr>
      <w:pStyle w:val="Footer"/>
      <w:jc w:val="right"/>
      <w:rPr>
        <w:sz w:val="16"/>
        <w:szCs w:val="16"/>
      </w:rPr>
    </w:pPr>
    <w:r w:rsidRPr="0069769A">
      <w:rPr>
        <w:sz w:val="16"/>
        <w:szCs w:val="16"/>
      </w:rPr>
      <w:t>25 November 2014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05" w:rsidRDefault="00040405" w:rsidP="006B4C8B">
      <w:r>
        <w:separator/>
      </w:r>
    </w:p>
  </w:footnote>
  <w:footnote w:type="continuationSeparator" w:id="0">
    <w:p w:rsidR="00040405" w:rsidRDefault="00040405" w:rsidP="006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2C2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AEB3DD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27B67B2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7683CA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D50477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0522D2E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0CB246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19B3C15"/>
    <w:multiLevelType w:val="singleLevel"/>
    <w:tmpl w:val="F4BA2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444252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F98"/>
    <w:rsid w:val="000041A0"/>
    <w:rsid w:val="00023799"/>
    <w:rsid w:val="00040405"/>
    <w:rsid w:val="00043FBB"/>
    <w:rsid w:val="000610CC"/>
    <w:rsid w:val="0011095D"/>
    <w:rsid w:val="00145AFC"/>
    <w:rsid w:val="00163399"/>
    <w:rsid w:val="001A0AE5"/>
    <w:rsid w:val="001B58C3"/>
    <w:rsid w:val="001D69DB"/>
    <w:rsid w:val="00236FC9"/>
    <w:rsid w:val="003B6CBE"/>
    <w:rsid w:val="003F7BA4"/>
    <w:rsid w:val="00405284"/>
    <w:rsid w:val="0046501F"/>
    <w:rsid w:val="004A011C"/>
    <w:rsid w:val="004D4300"/>
    <w:rsid w:val="004E41DB"/>
    <w:rsid w:val="00533CE1"/>
    <w:rsid w:val="005A61C7"/>
    <w:rsid w:val="005B25E0"/>
    <w:rsid w:val="005C7435"/>
    <w:rsid w:val="00617894"/>
    <w:rsid w:val="00672F98"/>
    <w:rsid w:val="0069769A"/>
    <w:rsid w:val="006B4C8B"/>
    <w:rsid w:val="006C4431"/>
    <w:rsid w:val="006F77FB"/>
    <w:rsid w:val="00720521"/>
    <w:rsid w:val="008A1E13"/>
    <w:rsid w:val="008C4AF2"/>
    <w:rsid w:val="00977C78"/>
    <w:rsid w:val="00A132FD"/>
    <w:rsid w:val="00A21A23"/>
    <w:rsid w:val="00A94806"/>
    <w:rsid w:val="00B7088F"/>
    <w:rsid w:val="00B86F99"/>
    <w:rsid w:val="00BC7D95"/>
    <w:rsid w:val="00BD2336"/>
    <w:rsid w:val="00C707A7"/>
    <w:rsid w:val="00C72EB9"/>
    <w:rsid w:val="00CB61A3"/>
    <w:rsid w:val="00CC1FBC"/>
    <w:rsid w:val="00CE7D40"/>
    <w:rsid w:val="00DD75E8"/>
    <w:rsid w:val="00DE49B9"/>
    <w:rsid w:val="00E13ECB"/>
    <w:rsid w:val="00E50602"/>
    <w:rsid w:val="00E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1B54E3-5EBA-49C9-8A88-31F7E58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98"/>
  </w:style>
  <w:style w:type="paragraph" w:styleId="Heading1">
    <w:name w:val="heading 1"/>
    <w:basedOn w:val="Normal"/>
    <w:next w:val="Normal"/>
    <w:qFormat/>
    <w:rsid w:val="00672F98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72F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72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72F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72F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2new">
    <w:name w:val="HEAD2 new"/>
    <w:basedOn w:val="Heading2"/>
    <w:rsid w:val="00672F98"/>
    <w:pPr>
      <w:tabs>
        <w:tab w:val="left" w:pos="357"/>
      </w:tabs>
      <w:spacing w:after="120"/>
      <w:outlineLvl w:val="9"/>
    </w:pPr>
    <w:rPr>
      <w:rFonts w:cs="Times New Roman"/>
      <w:bCs w:val="0"/>
      <w:iCs w:val="0"/>
      <w:spacing w:val="40"/>
      <w:sz w:val="22"/>
      <w:szCs w:val="20"/>
    </w:rPr>
  </w:style>
  <w:style w:type="paragraph" w:customStyle="1" w:styleId="BODYnew">
    <w:name w:val="BODY new"/>
    <w:basedOn w:val="Normal"/>
    <w:rsid w:val="00672F98"/>
    <w:pPr>
      <w:tabs>
        <w:tab w:val="left" w:pos="357"/>
      </w:tabs>
      <w:spacing w:after="120"/>
      <w:jc w:val="both"/>
    </w:pPr>
    <w:rPr>
      <w:sz w:val="22"/>
    </w:rPr>
  </w:style>
  <w:style w:type="paragraph" w:styleId="BodyText2">
    <w:name w:val="Body Text 2"/>
    <w:basedOn w:val="Normal"/>
    <w:link w:val="BodyText2Char"/>
    <w:rsid w:val="00672F98"/>
    <w:pPr>
      <w:jc w:val="both"/>
    </w:pPr>
    <w:rPr>
      <w:rFonts w:ascii="Arial" w:hAnsi="Arial"/>
      <w:b/>
      <w:sz w:val="16"/>
    </w:rPr>
  </w:style>
  <w:style w:type="character" w:customStyle="1" w:styleId="BodyText2Char">
    <w:name w:val="Body Text 2 Char"/>
    <w:link w:val="BodyText2"/>
    <w:rsid w:val="00ED19FF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rsid w:val="006B4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4C8B"/>
  </w:style>
  <w:style w:type="paragraph" w:styleId="Footer">
    <w:name w:val="footer"/>
    <w:basedOn w:val="Normal"/>
    <w:link w:val="FooterChar"/>
    <w:uiPriority w:val="99"/>
    <w:rsid w:val="006B4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8B"/>
  </w:style>
  <w:style w:type="paragraph" w:styleId="ListParagraph">
    <w:name w:val="List Paragraph"/>
    <w:basedOn w:val="Normal"/>
    <w:uiPriority w:val="34"/>
    <w:qFormat/>
    <w:rsid w:val="001D69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CB96-C682-4663-9C9E-495404C3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jmurnane</dc:creator>
  <cp:keywords/>
  <dc:description/>
  <cp:lastModifiedBy>Jacqueline Murnane</cp:lastModifiedBy>
  <cp:revision>2</cp:revision>
  <cp:lastPrinted>2014-11-25T22:51:00Z</cp:lastPrinted>
  <dcterms:created xsi:type="dcterms:W3CDTF">2019-07-15T05:17:00Z</dcterms:created>
  <dcterms:modified xsi:type="dcterms:W3CDTF">2019-07-15T05:17:00Z</dcterms:modified>
</cp:coreProperties>
</file>